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F48B7" w14:textId="77777777" w:rsidR="005940B1" w:rsidRPr="00171BF5" w:rsidRDefault="005940B1" w:rsidP="00C32D79">
      <w:pPr>
        <w:tabs>
          <w:tab w:val="left" w:pos="7938"/>
        </w:tabs>
        <w:spacing w:line="360" w:lineRule="auto"/>
        <w:jc w:val="right"/>
        <w:rPr>
          <w:rFonts w:ascii="Open Sans Light" w:hAnsi="Open Sans Light" w:cs="Open Sans Light"/>
          <w:i/>
          <w:spacing w:val="10"/>
        </w:rPr>
      </w:pPr>
    </w:p>
    <w:p w14:paraId="1555438A" w14:textId="77777777" w:rsidR="005940B1" w:rsidRPr="00171BF5" w:rsidRDefault="005940B1" w:rsidP="00C32D79">
      <w:pPr>
        <w:tabs>
          <w:tab w:val="left" w:pos="7938"/>
        </w:tabs>
        <w:spacing w:line="360" w:lineRule="auto"/>
        <w:jc w:val="right"/>
        <w:rPr>
          <w:rFonts w:ascii="Open Sans Light" w:hAnsi="Open Sans Light" w:cs="Open Sans Light"/>
          <w:i/>
          <w:spacing w:val="10"/>
        </w:rPr>
      </w:pPr>
    </w:p>
    <w:p w14:paraId="030CBB4F" w14:textId="77777777" w:rsidR="00CF5652" w:rsidRPr="00171BF5" w:rsidRDefault="00CF5652" w:rsidP="00CF5652">
      <w:pPr>
        <w:spacing w:line="276" w:lineRule="auto"/>
        <w:ind w:firstLine="3"/>
        <w:jc w:val="center"/>
        <w:rPr>
          <w:rFonts w:ascii="Open Sans Light" w:hAnsi="Open Sans Light" w:cs="Open Sans Light"/>
          <w:color w:val="000000"/>
          <w:sz w:val="36"/>
          <w:szCs w:val="36"/>
        </w:rPr>
      </w:pPr>
    </w:p>
    <w:p w14:paraId="1A7A85B1" w14:textId="77777777" w:rsidR="00CF5652" w:rsidRPr="00171BF5" w:rsidRDefault="00CF5652" w:rsidP="00CF5652">
      <w:pPr>
        <w:spacing w:line="276" w:lineRule="auto"/>
        <w:ind w:firstLine="3"/>
        <w:jc w:val="center"/>
        <w:rPr>
          <w:rFonts w:ascii="Open Sans Light" w:hAnsi="Open Sans Light" w:cs="Open Sans Light"/>
          <w:color w:val="000000"/>
          <w:sz w:val="36"/>
          <w:szCs w:val="36"/>
        </w:rPr>
      </w:pPr>
      <w:r w:rsidRPr="00171BF5">
        <w:rPr>
          <w:rFonts w:ascii="Open Sans Light" w:hAnsi="Open Sans Light" w:cs="Open Sans Light"/>
          <w:color w:val="000000"/>
          <w:sz w:val="36"/>
          <w:szCs w:val="36"/>
        </w:rPr>
        <w:t>Program Operacyjny Fundusze Europejskie na Infrastrukturę, Klimat, Środowisko 2021-2027</w:t>
      </w:r>
    </w:p>
    <w:p w14:paraId="69678F6C" w14:textId="77777777" w:rsidR="00CF5652" w:rsidRPr="00171BF5" w:rsidRDefault="00CF5652" w:rsidP="00CF5652">
      <w:pPr>
        <w:spacing w:line="276" w:lineRule="auto"/>
        <w:ind w:firstLine="3"/>
        <w:jc w:val="center"/>
        <w:rPr>
          <w:rFonts w:ascii="Open Sans Light" w:hAnsi="Open Sans Light" w:cs="Open Sans Light"/>
          <w:color w:val="000000"/>
          <w:sz w:val="36"/>
          <w:szCs w:val="36"/>
        </w:rPr>
      </w:pPr>
    </w:p>
    <w:p w14:paraId="44F614F3" w14:textId="77777777" w:rsidR="00CF5652" w:rsidRPr="00171BF5" w:rsidRDefault="00CF5652" w:rsidP="00CF5652">
      <w:pPr>
        <w:spacing w:line="276" w:lineRule="auto"/>
        <w:jc w:val="center"/>
        <w:rPr>
          <w:rFonts w:ascii="Open Sans Light" w:hAnsi="Open Sans Light" w:cs="Open Sans Light"/>
          <w:b/>
          <w:bCs/>
          <w:color w:val="000000"/>
          <w:sz w:val="36"/>
          <w:szCs w:val="36"/>
        </w:rPr>
      </w:pPr>
      <w:r w:rsidRPr="00171BF5">
        <w:rPr>
          <w:rFonts w:ascii="Open Sans Light" w:hAnsi="Open Sans Light" w:cs="Open Sans Light"/>
          <w:b/>
          <w:bCs/>
          <w:color w:val="000000"/>
          <w:sz w:val="36"/>
          <w:szCs w:val="36"/>
        </w:rPr>
        <w:t xml:space="preserve">Priorytet FENX.02 Wsparcie sektorów energetyka </w:t>
      </w:r>
      <w:r w:rsidRPr="00171BF5">
        <w:rPr>
          <w:rFonts w:ascii="Open Sans Light" w:hAnsi="Open Sans Light" w:cs="Open Sans Light"/>
          <w:b/>
          <w:bCs/>
          <w:color w:val="000000"/>
          <w:sz w:val="36"/>
          <w:szCs w:val="36"/>
        </w:rPr>
        <w:br/>
        <w:t>i środowisko z EFRR</w:t>
      </w:r>
    </w:p>
    <w:p w14:paraId="2F8E8BA4" w14:textId="77777777" w:rsidR="00CF5652" w:rsidRPr="00171BF5" w:rsidRDefault="00CF5652" w:rsidP="00CF5652">
      <w:pPr>
        <w:spacing w:line="276" w:lineRule="auto"/>
        <w:ind w:left="426" w:hanging="423"/>
        <w:jc w:val="center"/>
        <w:rPr>
          <w:rFonts w:ascii="Open Sans Light" w:hAnsi="Open Sans Light" w:cs="Open Sans Light"/>
          <w:b/>
          <w:bCs/>
          <w:color w:val="000000"/>
          <w:sz w:val="36"/>
          <w:szCs w:val="36"/>
        </w:rPr>
      </w:pPr>
      <w:r w:rsidRPr="00171BF5">
        <w:rPr>
          <w:rFonts w:ascii="Open Sans Light" w:hAnsi="Open Sans Light" w:cs="Open Sans Light"/>
          <w:b/>
          <w:bCs/>
          <w:color w:val="000000"/>
          <w:sz w:val="36"/>
          <w:szCs w:val="36"/>
        </w:rPr>
        <w:t>Działanie FENX.02.01 Infrastruktura ciepłownicza</w:t>
      </w:r>
    </w:p>
    <w:p w14:paraId="0A8FD27F" w14:textId="77777777" w:rsidR="00CF5652" w:rsidRPr="00171BF5" w:rsidRDefault="00CF5652" w:rsidP="00CF5652">
      <w:pPr>
        <w:spacing w:line="276" w:lineRule="auto"/>
        <w:ind w:left="426" w:hanging="423"/>
        <w:jc w:val="center"/>
        <w:rPr>
          <w:rFonts w:ascii="Open Sans Light" w:hAnsi="Open Sans Light" w:cs="Open Sans Light"/>
          <w:sz w:val="28"/>
          <w:szCs w:val="28"/>
        </w:rPr>
      </w:pPr>
      <w:r w:rsidRPr="00171BF5">
        <w:rPr>
          <w:rFonts w:ascii="Open Sans Light" w:hAnsi="Open Sans Light" w:cs="Open Sans Light"/>
          <w:color w:val="000000"/>
          <w:sz w:val="28"/>
          <w:szCs w:val="28"/>
        </w:rPr>
        <w:t>Typ projektu:</w:t>
      </w:r>
    </w:p>
    <w:p w14:paraId="4A8B034A" w14:textId="77777777" w:rsidR="00CF5652" w:rsidRPr="00171BF5" w:rsidRDefault="00CF5652" w:rsidP="00CF5652">
      <w:pPr>
        <w:spacing w:line="276" w:lineRule="auto"/>
        <w:ind w:left="426" w:hanging="423"/>
        <w:jc w:val="center"/>
        <w:rPr>
          <w:rFonts w:ascii="Open Sans Light" w:hAnsi="Open Sans Light" w:cs="Open Sans Light"/>
          <w:color w:val="000000"/>
          <w:sz w:val="28"/>
          <w:szCs w:val="28"/>
        </w:rPr>
      </w:pPr>
      <w:r w:rsidRPr="00171BF5">
        <w:rPr>
          <w:rFonts w:ascii="Open Sans Light" w:hAnsi="Open Sans Light" w:cs="Open Sans Light"/>
          <w:sz w:val="28"/>
          <w:szCs w:val="28"/>
        </w:rPr>
        <w:t>Infrastruktura ciepłownicza</w:t>
      </w:r>
    </w:p>
    <w:p w14:paraId="520A0DB7" w14:textId="77777777" w:rsidR="00275773" w:rsidRPr="00171BF5" w:rsidRDefault="00275773" w:rsidP="003560D5">
      <w:pPr>
        <w:jc w:val="center"/>
        <w:rPr>
          <w:rFonts w:ascii="Open Sans Light" w:hAnsi="Open Sans Light" w:cs="Open Sans Light"/>
          <w:b/>
          <w:spacing w:val="10"/>
          <w:sz w:val="32"/>
        </w:rPr>
      </w:pPr>
    </w:p>
    <w:p w14:paraId="66BD0B88" w14:textId="77777777" w:rsidR="00275773" w:rsidRPr="00171BF5" w:rsidRDefault="00275773" w:rsidP="003560D5">
      <w:pPr>
        <w:jc w:val="center"/>
        <w:rPr>
          <w:rFonts w:ascii="Open Sans Light" w:hAnsi="Open Sans Light" w:cs="Open Sans Light"/>
          <w:b/>
          <w:spacing w:val="10"/>
          <w:sz w:val="32"/>
        </w:rPr>
      </w:pPr>
    </w:p>
    <w:p w14:paraId="7D704961" w14:textId="77777777" w:rsidR="00275773" w:rsidRPr="00171BF5" w:rsidRDefault="00275773" w:rsidP="003560D5">
      <w:pPr>
        <w:jc w:val="center"/>
        <w:rPr>
          <w:rFonts w:ascii="Open Sans Light" w:hAnsi="Open Sans Light" w:cs="Open Sans Light"/>
          <w:b/>
          <w:spacing w:val="10"/>
          <w:sz w:val="32"/>
        </w:rPr>
      </w:pPr>
    </w:p>
    <w:p w14:paraId="57BBFA6F" w14:textId="77777777" w:rsidR="00275773" w:rsidRPr="00171BF5" w:rsidRDefault="00275773" w:rsidP="003560D5">
      <w:pPr>
        <w:spacing w:line="360" w:lineRule="auto"/>
        <w:jc w:val="center"/>
        <w:rPr>
          <w:rFonts w:ascii="Open Sans Light" w:hAnsi="Open Sans Light" w:cs="Open Sans Light"/>
          <w:b/>
          <w:spacing w:val="10"/>
          <w:sz w:val="28"/>
        </w:rPr>
      </w:pPr>
    </w:p>
    <w:p w14:paraId="61835940" w14:textId="77777777" w:rsidR="00275773" w:rsidRPr="00324F89" w:rsidRDefault="00953839" w:rsidP="00324F89">
      <w:pPr>
        <w:pStyle w:val="Nagwek1"/>
        <w:jc w:val="center"/>
        <w:rPr>
          <w:rFonts w:ascii="Open Sans Light" w:hAnsi="Open Sans Light" w:cs="Open Sans Light"/>
          <w:b/>
          <w:bCs/>
          <w:color w:val="000000" w:themeColor="text1"/>
          <w:sz w:val="32"/>
          <w:szCs w:val="32"/>
        </w:rPr>
      </w:pPr>
      <w:r w:rsidRPr="00324F89">
        <w:rPr>
          <w:rFonts w:ascii="Open Sans Light" w:hAnsi="Open Sans Light" w:cs="Open Sans Light"/>
          <w:b/>
          <w:bCs/>
          <w:color w:val="000000" w:themeColor="text1"/>
          <w:sz w:val="32"/>
          <w:szCs w:val="32"/>
        </w:rPr>
        <w:t xml:space="preserve">oświadczenie oraz wiarygodny plan osiągnięcia statusu efektywnego </w:t>
      </w:r>
      <w:r w:rsidR="0016471A" w:rsidRPr="00324F89">
        <w:rPr>
          <w:rFonts w:ascii="Open Sans Light" w:hAnsi="Open Sans Light" w:cs="Open Sans Light"/>
          <w:b/>
          <w:bCs/>
          <w:color w:val="000000" w:themeColor="text1"/>
          <w:sz w:val="32"/>
          <w:szCs w:val="32"/>
        </w:rPr>
        <w:t xml:space="preserve">energetycznie </w:t>
      </w:r>
      <w:r w:rsidRPr="00324F89">
        <w:rPr>
          <w:rFonts w:ascii="Open Sans Light" w:hAnsi="Open Sans Light" w:cs="Open Sans Light"/>
          <w:b/>
          <w:bCs/>
          <w:color w:val="000000" w:themeColor="text1"/>
          <w:sz w:val="32"/>
          <w:szCs w:val="32"/>
        </w:rPr>
        <w:t>systemu ciepłowniczego</w:t>
      </w:r>
    </w:p>
    <w:p w14:paraId="0703DFCB" w14:textId="77777777" w:rsidR="00931F0F" w:rsidRPr="00171BF5" w:rsidRDefault="00275773" w:rsidP="007D2701">
      <w:pPr>
        <w:spacing w:line="276" w:lineRule="auto"/>
        <w:rPr>
          <w:rFonts w:ascii="Open Sans Light" w:hAnsi="Open Sans Light" w:cs="Open Sans Light"/>
          <w:b/>
          <w:sz w:val="24"/>
          <w:szCs w:val="24"/>
        </w:rPr>
      </w:pPr>
      <w:r w:rsidRPr="00171BF5">
        <w:rPr>
          <w:rFonts w:ascii="Open Sans Light" w:hAnsi="Open Sans Light" w:cs="Open Sans Light"/>
          <w:b/>
          <w:sz w:val="32"/>
        </w:rPr>
        <w:br w:type="page"/>
      </w:r>
      <w:r w:rsidR="004634A8" w:rsidRPr="00171BF5">
        <w:rPr>
          <w:rFonts w:ascii="Open Sans Light" w:hAnsi="Open Sans Light" w:cs="Open Sans Light"/>
          <w:b/>
          <w:sz w:val="24"/>
          <w:szCs w:val="24"/>
        </w:rPr>
        <w:lastRenderedPageBreak/>
        <w:t>Tytuł projektu:</w:t>
      </w:r>
    </w:p>
    <w:p w14:paraId="3AAD25AB" w14:textId="77777777" w:rsidR="004B0ADD" w:rsidRPr="00171BF5" w:rsidRDefault="000033ED" w:rsidP="007D2701">
      <w:pPr>
        <w:spacing w:line="276" w:lineRule="auto"/>
        <w:ind w:left="709" w:hanging="709"/>
        <w:rPr>
          <w:rFonts w:ascii="Open Sans Light" w:hAnsi="Open Sans Light" w:cs="Open Sans Light"/>
          <w:b/>
          <w:sz w:val="24"/>
          <w:szCs w:val="24"/>
        </w:rPr>
      </w:pPr>
      <w:r w:rsidRPr="00171BF5">
        <w:rPr>
          <w:rFonts w:ascii="Open Sans Light" w:hAnsi="Open Sans Light" w:cs="Open Sans Light"/>
          <w:b/>
          <w:sz w:val="24"/>
          <w:szCs w:val="24"/>
        </w:rPr>
        <w:t>Wnioskodawca</w:t>
      </w:r>
      <w:r w:rsidR="00953839" w:rsidRPr="00171BF5">
        <w:rPr>
          <w:rFonts w:ascii="Open Sans Light" w:hAnsi="Open Sans Light" w:cs="Open Sans Light"/>
          <w:b/>
          <w:sz w:val="24"/>
          <w:szCs w:val="24"/>
        </w:rPr>
        <w:t>:</w:t>
      </w:r>
    </w:p>
    <w:p w14:paraId="1F8AF06F" w14:textId="77777777" w:rsidR="0030086B" w:rsidRPr="00171BF5" w:rsidRDefault="0030086B" w:rsidP="007D2701">
      <w:pPr>
        <w:spacing w:line="276" w:lineRule="auto"/>
        <w:ind w:left="709" w:hanging="709"/>
        <w:rPr>
          <w:rFonts w:ascii="Open Sans Light" w:hAnsi="Open Sans Light" w:cs="Open Sans Light"/>
          <w:b/>
          <w:sz w:val="24"/>
          <w:szCs w:val="24"/>
        </w:rPr>
      </w:pPr>
    </w:p>
    <w:p w14:paraId="30368799" w14:textId="77777777" w:rsidR="00E204F7" w:rsidRPr="00171BF5" w:rsidRDefault="00953839" w:rsidP="007D2701">
      <w:pPr>
        <w:pStyle w:val="Tekstpodstawowywcity"/>
        <w:numPr>
          <w:ilvl w:val="0"/>
          <w:numId w:val="35"/>
        </w:numPr>
        <w:spacing w:line="276" w:lineRule="auto"/>
        <w:rPr>
          <w:rFonts w:ascii="Open Sans Light" w:hAnsi="Open Sans Light" w:cs="Open Sans Light"/>
          <w:b/>
          <w:sz w:val="22"/>
          <w:szCs w:val="22"/>
        </w:rPr>
      </w:pPr>
      <w:r w:rsidRPr="00171BF5">
        <w:rPr>
          <w:rFonts w:ascii="Open Sans Light" w:hAnsi="Open Sans Light" w:cs="Open Sans Light"/>
          <w:b/>
          <w:sz w:val="22"/>
          <w:szCs w:val="22"/>
        </w:rPr>
        <w:t>Oś</w:t>
      </w:r>
      <w:r w:rsidR="00EC4C8F" w:rsidRPr="00171BF5">
        <w:rPr>
          <w:rFonts w:ascii="Open Sans Light" w:hAnsi="Open Sans Light" w:cs="Open Sans Light"/>
          <w:b/>
          <w:sz w:val="22"/>
          <w:szCs w:val="22"/>
        </w:rPr>
        <w:t>wiadczenia</w:t>
      </w:r>
    </w:p>
    <w:p w14:paraId="36FCD80B" w14:textId="77777777" w:rsidR="00953839" w:rsidRPr="00171BF5" w:rsidRDefault="00953839" w:rsidP="007D2701">
      <w:pPr>
        <w:spacing w:line="276" w:lineRule="auto"/>
        <w:ind w:left="360"/>
        <w:rPr>
          <w:rFonts w:ascii="Open Sans Light" w:hAnsi="Open Sans Light" w:cs="Open Sans Light"/>
          <w:sz w:val="22"/>
          <w:szCs w:val="22"/>
        </w:rPr>
      </w:pPr>
    </w:p>
    <w:p w14:paraId="1CF8E136" w14:textId="77777777" w:rsidR="00953839" w:rsidRPr="00171BF5" w:rsidRDefault="00953839" w:rsidP="007D2701">
      <w:pPr>
        <w:spacing w:line="276" w:lineRule="auto"/>
        <w:ind w:left="360"/>
        <w:rPr>
          <w:rFonts w:ascii="Open Sans Light" w:hAnsi="Open Sans Light" w:cs="Open Sans Light"/>
          <w:sz w:val="22"/>
          <w:szCs w:val="22"/>
        </w:rPr>
      </w:pPr>
      <w:r w:rsidRPr="00171BF5">
        <w:rPr>
          <w:rFonts w:ascii="Open Sans Light" w:hAnsi="Open Sans Light" w:cs="Open Sans Light"/>
          <w:sz w:val="22"/>
          <w:szCs w:val="22"/>
        </w:rPr>
        <w:t>W związku z ubieganiem się ...............................................</w:t>
      </w:r>
      <w:r w:rsidRPr="00171BF5">
        <w:rPr>
          <w:rFonts w:ascii="Open Sans Light" w:hAnsi="Open Sans Light" w:cs="Open Sans Light"/>
          <w:i/>
          <w:iCs/>
          <w:sz w:val="22"/>
          <w:szCs w:val="22"/>
        </w:rPr>
        <w:t xml:space="preserve"> (nazwa </w:t>
      </w:r>
      <w:r w:rsidR="000033ED" w:rsidRPr="00171BF5">
        <w:rPr>
          <w:rFonts w:ascii="Open Sans Light" w:hAnsi="Open Sans Light" w:cs="Open Sans Light"/>
          <w:i/>
          <w:iCs/>
          <w:sz w:val="22"/>
          <w:szCs w:val="22"/>
        </w:rPr>
        <w:t>Wnioskodawcy</w:t>
      </w:r>
      <w:r w:rsidRPr="00171BF5">
        <w:rPr>
          <w:rFonts w:ascii="Open Sans Light" w:hAnsi="Open Sans Light" w:cs="Open Sans Light"/>
          <w:i/>
          <w:iCs/>
          <w:sz w:val="22"/>
          <w:szCs w:val="22"/>
        </w:rPr>
        <w:t>)</w:t>
      </w:r>
      <w:r w:rsidRPr="00171BF5">
        <w:rPr>
          <w:rFonts w:ascii="Open Sans Light" w:hAnsi="Open Sans Light" w:cs="Open Sans Light"/>
          <w:sz w:val="22"/>
          <w:szCs w:val="22"/>
        </w:rPr>
        <w:t xml:space="preserve"> o przyznanie dofinansowania ze środków EFRR w ramach Fundusze Europejskie na Infrastrukturę, Klimat, Środowisko 2021-2027</w:t>
      </w:r>
      <w:r w:rsidRPr="00171BF5">
        <w:rPr>
          <w:rFonts w:ascii="Open Sans Light" w:hAnsi="Open Sans Light" w:cs="Open Sans Light"/>
          <w:i/>
          <w:sz w:val="22"/>
          <w:szCs w:val="22"/>
        </w:rPr>
        <w:t xml:space="preserve">, </w:t>
      </w:r>
      <w:r w:rsidRPr="00171BF5">
        <w:rPr>
          <w:rFonts w:ascii="Open Sans Light" w:hAnsi="Open Sans Light" w:cs="Open Sans Light"/>
          <w:sz w:val="22"/>
          <w:szCs w:val="22"/>
        </w:rPr>
        <w:t>Działania FENX.02.01 Infrastruktura ciepłownicza na realizację projektu ………………………… (</w:t>
      </w:r>
      <w:r w:rsidRPr="00171BF5">
        <w:rPr>
          <w:rFonts w:ascii="Open Sans Light" w:hAnsi="Open Sans Light" w:cs="Open Sans Light"/>
          <w:i/>
          <w:sz w:val="22"/>
          <w:szCs w:val="22"/>
        </w:rPr>
        <w:t>tytuł projektu</w:t>
      </w:r>
      <w:r w:rsidRPr="00171BF5">
        <w:rPr>
          <w:rFonts w:ascii="Open Sans Light" w:hAnsi="Open Sans Light" w:cs="Open Sans Light"/>
          <w:sz w:val="22"/>
          <w:szCs w:val="22"/>
        </w:rPr>
        <w:t xml:space="preserve">), </w:t>
      </w:r>
      <w:r w:rsidR="000033ED" w:rsidRPr="00171BF5">
        <w:rPr>
          <w:rFonts w:ascii="Open Sans Light" w:hAnsi="Open Sans Light" w:cs="Open Sans Light"/>
          <w:sz w:val="22"/>
          <w:szCs w:val="22"/>
        </w:rPr>
        <w:t>Wnioskodawca</w:t>
      </w:r>
      <w:r w:rsidRPr="00171BF5">
        <w:rPr>
          <w:rFonts w:ascii="Open Sans Light" w:hAnsi="Open Sans Light" w:cs="Open Sans Light"/>
          <w:sz w:val="22"/>
          <w:szCs w:val="22"/>
        </w:rPr>
        <w:t xml:space="preserve"> oświadcza, że:</w:t>
      </w:r>
      <w:r w:rsidRPr="00171BF5">
        <w:rPr>
          <w:rStyle w:val="Odwoanieprzypisudolnego"/>
          <w:rFonts w:ascii="Open Sans Light" w:hAnsi="Open Sans Light" w:cs="Open Sans Light"/>
          <w:sz w:val="22"/>
          <w:szCs w:val="22"/>
        </w:rPr>
        <w:footnoteReference w:id="1"/>
      </w:r>
    </w:p>
    <w:p w14:paraId="12E48579" w14:textId="77777777" w:rsidR="00673568" w:rsidRPr="00171BF5" w:rsidRDefault="00673568" w:rsidP="007D2701">
      <w:pPr>
        <w:pStyle w:val="Tekstpodstawowywcity"/>
        <w:numPr>
          <w:ilvl w:val="0"/>
          <w:numId w:val="24"/>
        </w:numPr>
        <w:spacing w:line="276" w:lineRule="auto"/>
        <w:rPr>
          <w:rFonts w:ascii="Open Sans Light" w:hAnsi="Open Sans Light" w:cs="Open Sans Light"/>
          <w:sz w:val="22"/>
          <w:szCs w:val="22"/>
        </w:rPr>
      </w:pPr>
      <w:r w:rsidRPr="00171BF5">
        <w:rPr>
          <w:rFonts w:ascii="Open Sans Light" w:hAnsi="Open Sans Light" w:cs="Open Sans Light"/>
          <w:sz w:val="22"/>
          <w:szCs w:val="22"/>
        </w:rPr>
        <w:t xml:space="preserve">na dzień złożenia wniosku o dofinansowanie system ciepłowniczy nie spełnia wymogu efektywnego energetycznie systemu ciepłowniczego i/lub chłodniczego, na dowód czego do oświadczenia </w:t>
      </w:r>
      <w:r w:rsidRPr="00171BF5">
        <w:rPr>
          <w:rFonts w:ascii="Open Sans Light" w:hAnsi="Open Sans Light" w:cs="Open Sans Light"/>
          <w:b/>
          <w:bCs/>
          <w:sz w:val="22"/>
          <w:szCs w:val="22"/>
        </w:rPr>
        <w:t xml:space="preserve">zostaje załączony wykres uporządkowany dla wszystkich źródeł </w:t>
      </w:r>
      <w:r w:rsidR="000033ED" w:rsidRPr="00171BF5">
        <w:rPr>
          <w:rFonts w:ascii="Open Sans Light" w:hAnsi="Open Sans Light" w:cs="Open Sans Light"/>
          <w:b/>
          <w:bCs/>
          <w:sz w:val="22"/>
          <w:szCs w:val="22"/>
        </w:rPr>
        <w:t>wchodzących w skła</w:t>
      </w:r>
      <w:r w:rsidR="00751BA4" w:rsidRPr="00171BF5">
        <w:rPr>
          <w:rFonts w:ascii="Open Sans Light" w:hAnsi="Open Sans Light" w:cs="Open Sans Light"/>
          <w:b/>
          <w:bCs/>
          <w:sz w:val="22"/>
          <w:szCs w:val="22"/>
        </w:rPr>
        <w:t>d sys</w:t>
      </w:r>
      <w:r w:rsidR="00C7382A" w:rsidRPr="00171BF5">
        <w:rPr>
          <w:rFonts w:ascii="Open Sans Light" w:hAnsi="Open Sans Light" w:cs="Open Sans Light"/>
          <w:b/>
          <w:bCs/>
          <w:sz w:val="22"/>
          <w:szCs w:val="22"/>
        </w:rPr>
        <w:t xml:space="preserve">temu ciepłowniczego, </w:t>
      </w:r>
      <w:r w:rsidRPr="00171BF5">
        <w:rPr>
          <w:rFonts w:ascii="Open Sans Light" w:hAnsi="Open Sans Light" w:cs="Open Sans Light"/>
          <w:b/>
          <w:bCs/>
          <w:sz w:val="22"/>
          <w:szCs w:val="22"/>
        </w:rPr>
        <w:t>za okres ostatnich 12-stu miesięcy oraz sprawozdanie URE-C1 za ostatni rok;</w:t>
      </w:r>
      <w:r w:rsidRPr="00171BF5">
        <w:rPr>
          <w:rStyle w:val="Odwoanieprzypisudolnego"/>
          <w:rFonts w:ascii="Open Sans Light" w:hAnsi="Open Sans Light" w:cs="Open Sans Light"/>
          <w:sz w:val="22"/>
          <w:szCs w:val="22"/>
        </w:rPr>
        <w:footnoteReference w:id="2"/>
      </w:r>
    </w:p>
    <w:p w14:paraId="63E136EA" w14:textId="77777777" w:rsidR="006560F9" w:rsidRPr="00171BF5" w:rsidRDefault="00953839" w:rsidP="00324F89">
      <w:pPr>
        <w:pStyle w:val="Tekstpodstawowywcity"/>
        <w:numPr>
          <w:ilvl w:val="0"/>
          <w:numId w:val="24"/>
        </w:numPr>
        <w:spacing w:line="276" w:lineRule="auto"/>
        <w:ind w:left="714" w:hanging="357"/>
        <w:rPr>
          <w:rFonts w:ascii="Open Sans Light" w:hAnsi="Open Sans Light" w:cs="Open Sans Light"/>
          <w:sz w:val="22"/>
          <w:szCs w:val="22"/>
        </w:rPr>
      </w:pPr>
      <w:r w:rsidRPr="00171BF5">
        <w:rPr>
          <w:rFonts w:ascii="Open Sans Light" w:hAnsi="Open Sans Light" w:cs="Open Sans Light"/>
          <w:sz w:val="22"/>
          <w:szCs w:val="22"/>
        </w:rPr>
        <w:t xml:space="preserve">w </w:t>
      </w:r>
      <w:r w:rsidR="000033ED" w:rsidRPr="00171BF5">
        <w:rPr>
          <w:rFonts w:ascii="Open Sans Light" w:hAnsi="Open Sans Light" w:cs="Open Sans Light"/>
          <w:sz w:val="22"/>
          <w:szCs w:val="22"/>
        </w:rPr>
        <w:t>ciągu 3 lat od rozpoczęcia inwestycji objętej pomocą dotyczącą sieci ciepłowniczych lub chłodniczych</w:t>
      </w:r>
      <w:r w:rsidR="000033ED" w:rsidRPr="00171BF5">
        <w:rPr>
          <w:rStyle w:val="Odwoanieprzypisudolnego"/>
          <w:rFonts w:ascii="Open Sans Light" w:hAnsi="Open Sans Light" w:cs="Open Sans Light"/>
          <w:sz w:val="22"/>
          <w:szCs w:val="22"/>
        </w:rPr>
        <w:footnoteReference w:id="3"/>
      </w:r>
      <w:r w:rsidR="000033ED" w:rsidRPr="00171BF5">
        <w:rPr>
          <w:rFonts w:ascii="Open Sans Light" w:hAnsi="Open Sans Light" w:cs="Open Sans Light"/>
          <w:sz w:val="22"/>
          <w:szCs w:val="22"/>
        </w:rPr>
        <w:t xml:space="preserve"> rozpocznie inwestycje mające na celu uzyskanie efektywnego systemu ciepłowniczego i chłodniczego</w:t>
      </w:r>
      <w:r w:rsidR="005F3A1B" w:rsidRPr="00171BF5">
        <w:rPr>
          <w:rStyle w:val="Odwoanieprzypisudolnego"/>
          <w:rFonts w:ascii="Open Sans Light" w:hAnsi="Open Sans Light" w:cs="Open Sans Light"/>
          <w:sz w:val="22"/>
          <w:szCs w:val="22"/>
        </w:rPr>
        <w:footnoteReference w:id="4"/>
      </w:r>
      <w:r w:rsidR="006560F9" w:rsidRPr="00171BF5">
        <w:rPr>
          <w:rFonts w:ascii="Open Sans Light" w:hAnsi="Open Sans Light" w:cs="Open Sans Light"/>
          <w:sz w:val="22"/>
          <w:szCs w:val="22"/>
        </w:rPr>
        <w:t xml:space="preserve"> (</w:t>
      </w:r>
      <w:r w:rsidR="006560F9" w:rsidRPr="00171BF5">
        <w:rPr>
          <w:rFonts w:ascii="Open Sans Light" w:hAnsi="Open Sans Light" w:cs="Open Sans Light"/>
          <w:i/>
          <w:iCs/>
          <w:sz w:val="22"/>
          <w:szCs w:val="22"/>
        </w:rPr>
        <w:t>dotyczy projektu obejmującego elementy rozbudowy</w:t>
      </w:r>
      <w:r w:rsidR="009A52E0" w:rsidRPr="00171BF5">
        <w:rPr>
          <w:rStyle w:val="Odwoanieprzypisudolnego"/>
          <w:rFonts w:ascii="Open Sans Light" w:hAnsi="Open Sans Light" w:cs="Open Sans Light"/>
          <w:i/>
          <w:iCs/>
          <w:sz w:val="22"/>
          <w:szCs w:val="22"/>
        </w:rPr>
        <w:footnoteReference w:id="5"/>
      </w:r>
      <w:r w:rsidR="006560F9" w:rsidRPr="00171BF5">
        <w:rPr>
          <w:rFonts w:ascii="Open Sans Light" w:hAnsi="Open Sans Light" w:cs="Open Sans Light"/>
          <w:i/>
          <w:iCs/>
          <w:sz w:val="22"/>
          <w:szCs w:val="22"/>
        </w:rPr>
        <w:t xml:space="preserve"> infrastruktury sieciowej</w:t>
      </w:r>
      <w:r w:rsidR="007D0964" w:rsidRPr="00171BF5">
        <w:rPr>
          <w:rFonts w:ascii="Open Sans Light" w:hAnsi="Open Sans Light" w:cs="Open Sans Light"/>
          <w:i/>
          <w:iCs/>
          <w:sz w:val="22"/>
          <w:szCs w:val="22"/>
        </w:rPr>
        <w:t xml:space="preserve"> lub budow</w:t>
      </w:r>
      <w:r w:rsidR="00EA227D" w:rsidRPr="00171BF5">
        <w:rPr>
          <w:rFonts w:ascii="Open Sans Light" w:hAnsi="Open Sans Light" w:cs="Open Sans Light"/>
          <w:i/>
          <w:iCs/>
          <w:sz w:val="22"/>
          <w:szCs w:val="22"/>
        </w:rPr>
        <w:t>ę</w:t>
      </w:r>
      <w:r w:rsidR="007D0964" w:rsidRPr="00171BF5">
        <w:rPr>
          <w:rFonts w:ascii="Open Sans Light" w:hAnsi="Open Sans Light" w:cs="Open Sans Light"/>
          <w:i/>
          <w:iCs/>
          <w:sz w:val="22"/>
          <w:szCs w:val="22"/>
        </w:rPr>
        <w:t xml:space="preserve"> magazynu ciepła</w:t>
      </w:r>
      <w:r w:rsidR="006560F9" w:rsidRPr="00171BF5">
        <w:rPr>
          <w:rFonts w:ascii="Open Sans Light" w:hAnsi="Open Sans Light" w:cs="Open Sans Light"/>
          <w:i/>
          <w:iCs/>
          <w:sz w:val="22"/>
          <w:szCs w:val="22"/>
        </w:rPr>
        <w:t>, w pozostałych przypadkach należy wykreślić)</w:t>
      </w:r>
      <w:r w:rsidR="00EC4C8F" w:rsidRPr="00171BF5">
        <w:rPr>
          <w:rFonts w:ascii="Open Sans Light" w:hAnsi="Open Sans Light" w:cs="Open Sans Light"/>
          <w:i/>
          <w:iCs/>
          <w:sz w:val="22"/>
          <w:szCs w:val="22"/>
        </w:rPr>
        <w:t>;</w:t>
      </w:r>
    </w:p>
    <w:p w14:paraId="5204A58B" w14:textId="77777777" w:rsidR="00666E3F" w:rsidRPr="00171BF5" w:rsidRDefault="00EC4C8F" w:rsidP="007D2701">
      <w:pPr>
        <w:pStyle w:val="Tekstpodstawowywcity"/>
        <w:numPr>
          <w:ilvl w:val="0"/>
          <w:numId w:val="24"/>
        </w:numPr>
        <w:spacing w:line="276" w:lineRule="auto"/>
        <w:rPr>
          <w:rFonts w:ascii="Open Sans Light" w:hAnsi="Open Sans Light" w:cs="Open Sans Light"/>
          <w:sz w:val="22"/>
          <w:szCs w:val="22"/>
        </w:rPr>
      </w:pPr>
      <w:r w:rsidRPr="00171BF5">
        <w:rPr>
          <w:rFonts w:ascii="Open Sans Light" w:hAnsi="Open Sans Light" w:cs="Open Sans Light"/>
          <w:sz w:val="22"/>
          <w:szCs w:val="22"/>
        </w:rPr>
        <w:t xml:space="preserve">w </w:t>
      </w:r>
      <w:r w:rsidR="000033ED" w:rsidRPr="00171BF5">
        <w:rPr>
          <w:rFonts w:ascii="Open Sans Light" w:hAnsi="Open Sans Light" w:cs="Open Sans Light"/>
          <w:sz w:val="22"/>
          <w:szCs w:val="22"/>
        </w:rPr>
        <w:t xml:space="preserve">ciągu 3 lat od rozpoczęcia inwestycji objętej pomocą dotyczącą sieci ciepłowniczych lub chłodniczych potwierdzi rozpoczęcie inwestycji mających na celu uzyskanie statusu efektywnego systemu ciepłowniczego lub chłodniczego. Przez potwierdzenie rozumiane jest przedstawienie kontraktów na </w:t>
      </w:r>
      <w:r w:rsidR="006560F9" w:rsidRPr="00171BF5">
        <w:rPr>
          <w:rFonts w:ascii="Open Sans Light" w:hAnsi="Open Sans Light" w:cs="Open Sans Light"/>
          <w:sz w:val="22"/>
          <w:szCs w:val="22"/>
        </w:rPr>
        <w:t xml:space="preserve">wykonanie co najmniej jednej </w:t>
      </w:r>
      <w:r w:rsidR="009A52E0" w:rsidRPr="00171BF5">
        <w:rPr>
          <w:rFonts w:ascii="Open Sans Light" w:hAnsi="Open Sans Light" w:cs="Open Sans Light"/>
          <w:sz w:val="22"/>
          <w:szCs w:val="22"/>
        </w:rPr>
        <w:t xml:space="preserve">(najwcześniejszej) </w:t>
      </w:r>
      <w:r w:rsidR="006560F9" w:rsidRPr="00171BF5">
        <w:rPr>
          <w:rFonts w:ascii="Open Sans Light" w:hAnsi="Open Sans Light" w:cs="Open Sans Light"/>
          <w:sz w:val="22"/>
          <w:szCs w:val="22"/>
        </w:rPr>
        <w:t xml:space="preserve">inwestycji wymienionej w punkcie </w:t>
      </w:r>
      <w:r w:rsidR="006560F9" w:rsidRPr="00171BF5">
        <w:rPr>
          <w:rFonts w:ascii="Open Sans Light" w:hAnsi="Open Sans Light" w:cs="Open Sans Light"/>
          <w:i/>
          <w:iCs/>
          <w:sz w:val="22"/>
          <w:szCs w:val="22"/>
        </w:rPr>
        <w:t>2 Plan osiągnięcia statusu efektywnego systemu ciepłowniczego</w:t>
      </w:r>
      <w:r w:rsidR="006560F9" w:rsidRPr="00171BF5">
        <w:rPr>
          <w:rFonts w:ascii="Open Sans Light" w:hAnsi="Open Sans Light" w:cs="Open Sans Light"/>
          <w:sz w:val="22"/>
          <w:szCs w:val="22"/>
        </w:rPr>
        <w:t xml:space="preserve"> (</w:t>
      </w:r>
      <w:r w:rsidR="007D0964" w:rsidRPr="00171BF5">
        <w:rPr>
          <w:rFonts w:ascii="Open Sans Light" w:hAnsi="Open Sans Light" w:cs="Open Sans Light"/>
          <w:i/>
          <w:iCs/>
          <w:sz w:val="22"/>
          <w:szCs w:val="22"/>
        </w:rPr>
        <w:t>dotyczy projektu obejmującego elementy rozbudowy infrastruktury sieciowej lub budow</w:t>
      </w:r>
      <w:r w:rsidR="00EA227D" w:rsidRPr="00171BF5">
        <w:rPr>
          <w:rFonts w:ascii="Open Sans Light" w:hAnsi="Open Sans Light" w:cs="Open Sans Light"/>
          <w:i/>
          <w:iCs/>
          <w:sz w:val="22"/>
          <w:szCs w:val="22"/>
        </w:rPr>
        <w:t>ę</w:t>
      </w:r>
      <w:r w:rsidR="007D0964" w:rsidRPr="00171BF5">
        <w:rPr>
          <w:rFonts w:ascii="Open Sans Light" w:hAnsi="Open Sans Light" w:cs="Open Sans Light"/>
          <w:i/>
          <w:iCs/>
          <w:sz w:val="22"/>
          <w:szCs w:val="22"/>
        </w:rPr>
        <w:t xml:space="preserve"> magazynu ciepła, w pozostałych przypadkach należy wykreślić</w:t>
      </w:r>
      <w:r w:rsidR="006560F9" w:rsidRPr="00171BF5">
        <w:rPr>
          <w:rFonts w:ascii="Open Sans Light" w:hAnsi="Open Sans Light" w:cs="Open Sans Light"/>
          <w:i/>
          <w:iCs/>
          <w:sz w:val="22"/>
          <w:szCs w:val="22"/>
        </w:rPr>
        <w:t>)</w:t>
      </w:r>
      <w:r w:rsidR="006560F9" w:rsidRPr="00171BF5">
        <w:rPr>
          <w:rFonts w:ascii="Open Sans Light" w:hAnsi="Open Sans Light" w:cs="Open Sans Light"/>
          <w:sz w:val="22"/>
          <w:szCs w:val="22"/>
        </w:rPr>
        <w:t>.</w:t>
      </w:r>
    </w:p>
    <w:p w14:paraId="174FACFA" w14:textId="77777777" w:rsidR="00BC1EB0" w:rsidRPr="00171BF5" w:rsidRDefault="00BC1EB0" w:rsidP="007D2701">
      <w:pPr>
        <w:pStyle w:val="Tekstpodstawowywcity"/>
        <w:ind w:left="720"/>
        <w:rPr>
          <w:rFonts w:ascii="Open Sans Light" w:hAnsi="Open Sans Light" w:cs="Open Sans Light"/>
          <w:sz w:val="22"/>
          <w:szCs w:val="22"/>
        </w:rPr>
      </w:pPr>
    </w:p>
    <w:p w14:paraId="66ABA060" w14:textId="77777777" w:rsidR="00BC1EB0" w:rsidRPr="00171BF5" w:rsidRDefault="00BC1EB0" w:rsidP="007D2701">
      <w:pPr>
        <w:pStyle w:val="Tekstpodstawowywcity"/>
        <w:numPr>
          <w:ilvl w:val="0"/>
          <w:numId w:val="35"/>
        </w:numPr>
        <w:rPr>
          <w:rFonts w:ascii="Open Sans Light" w:hAnsi="Open Sans Light" w:cs="Open Sans Light"/>
          <w:b/>
          <w:sz w:val="22"/>
          <w:szCs w:val="22"/>
        </w:rPr>
      </w:pPr>
      <w:r w:rsidRPr="00171BF5">
        <w:rPr>
          <w:rFonts w:ascii="Open Sans Light" w:hAnsi="Open Sans Light" w:cs="Open Sans Light"/>
          <w:b/>
          <w:sz w:val="22"/>
          <w:szCs w:val="22"/>
        </w:rPr>
        <w:t>Plan osiągnięcia statusu efektywnego systemu ciepłowniczego</w:t>
      </w:r>
      <w:r w:rsidR="006560F9" w:rsidRPr="00171BF5">
        <w:rPr>
          <w:rFonts w:ascii="Open Sans Light" w:hAnsi="Open Sans Light" w:cs="Open Sans Light"/>
          <w:b/>
          <w:sz w:val="22"/>
          <w:szCs w:val="22"/>
        </w:rPr>
        <w:t xml:space="preserve"> (dot. wszystkich projektów)</w:t>
      </w:r>
    </w:p>
    <w:tbl>
      <w:tblPr>
        <w:tblW w:w="932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z planem osiągnięcia statusu efektywnego systemu ciepłowniczego "/>
        <w:tblDescription w:val="Tabela z planem osiągnięcia statusu efektywnego systemu ciepłowniczego "/>
      </w:tblPr>
      <w:tblGrid>
        <w:gridCol w:w="513"/>
        <w:gridCol w:w="2860"/>
        <w:gridCol w:w="1657"/>
        <w:gridCol w:w="1885"/>
        <w:gridCol w:w="2408"/>
      </w:tblGrid>
      <w:tr w:rsidR="005F3A1B" w:rsidRPr="00171BF5" w14:paraId="23C8B978" w14:textId="77777777" w:rsidTr="00467E4A">
        <w:tc>
          <w:tcPr>
            <w:tcW w:w="504" w:type="dxa"/>
          </w:tcPr>
          <w:p w14:paraId="61346D7F" w14:textId="77777777" w:rsidR="005F3A1B" w:rsidRPr="00171BF5" w:rsidRDefault="005F3A1B" w:rsidP="00467E4A">
            <w:pPr>
              <w:pStyle w:val="Tekstkomentarza"/>
              <w:jc w:val="center"/>
              <w:rPr>
                <w:rFonts w:ascii="Open Sans Light" w:hAnsi="Open Sans Light" w:cs="Open Sans Light"/>
                <w:b/>
                <w:color w:val="auto"/>
                <w:sz w:val="22"/>
                <w:szCs w:val="22"/>
              </w:rPr>
            </w:pPr>
            <w:r w:rsidRPr="00171BF5">
              <w:rPr>
                <w:rFonts w:ascii="Open Sans Light" w:hAnsi="Open Sans Light" w:cs="Open Sans Light"/>
                <w:b/>
                <w:color w:val="auto"/>
                <w:sz w:val="22"/>
                <w:szCs w:val="22"/>
              </w:rPr>
              <w:t>Lp.</w:t>
            </w:r>
          </w:p>
        </w:tc>
        <w:tc>
          <w:tcPr>
            <w:tcW w:w="2865" w:type="dxa"/>
          </w:tcPr>
          <w:p w14:paraId="33598D2F" w14:textId="77777777" w:rsidR="005F3A1B" w:rsidRPr="00171BF5" w:rsidRDefault="005F3A1B" w:rsidP="00467E4A">
            <w:pPr>
              <w:pStyle w:val="Tekstkomentarza"/>
              <w:jc w:val="center"/>
              <w:rPr>
                <w:rFonts w:ascii="Open Sans Light" w:hAnsi="Open Sans Light" w:cs="Open Sans Light"/>
                <w:b/>
                <w:color w:val="auto"/>
                <w:sz w:val="22"/>
                <w:szCs w:val="22"/>
              </w:rPr>
            </w:pPr>
            <w:r w:rsidRPr="00171BF5">
              <w:rPr>
                <w:rFonts w:ascii="Open Sans Light" w:hAnsi="Open Sans Light" w:cs="Open Sans Light"/>
                <w:b/>
                <w:color w:val="auto"/>
                <w:sz w:val="22"/>
                <w:szCs w:val="22"/>
              </w:rPr>
              <w:t>Inwestycja (źródło)</w:t>
            </w:r>
          </w:p>
        </w:tc>
        <w:tc>
          <w:tcPr>
            <w:tcW w:w="1658" w:type="dxa"/>
          </w:tcPr>
          <w:p w14:paraId="0D8A1B12" w14:textId="77777777" w:rsidR="005F3A1B" w:rsidRPr="00171BF5" w:rsidRDefault="005F3A1B" w:rsidP="00467E4A">
            <w:pPr>
              <w:pStyle w:val="Tekstkomentarza"/>
              <w:jc w:val="center"/>
              <w:rPr>
                <w:rFonts w:ascii="Open Sans Light" w:hAnsi="Open Sans Light" w:cs="Open Sans Light"/>
                <w:b/>
                <w:color w:val="auto"/>
                <w:sz w:val="22"/>
                <w:szCs w:val="22"/>
              </w:rPr>
            </w:pPr>
            <w:r w:rsidRPr="00171BF5">
              <w:rPr>
                <w:rFonts w:ascii="Open Sans Light" w:hAnsi="Open Sans Light" w:cs="Open Sans Light"/>
                <w:b/>
                <w:color w:val="auto"/>
                <w:sz w:val="22"/>
                <w:szCs w:val="22"/>
              </w:rPr>
              <w:t>Data rozpoczęcia</w:t>
            </w:r>
          </w:p>
        </w:tc>
        <w:tc>
          <w:tcPr>
            <w:tcW w:w="1886" w:type="dxa"/>
          </w:tcPr>
          <w:p w14:paraId="063D3099" w14:textId="77777777" w:rsidR="005F3A1B" w:rsidRPr="00171BF5" w:rsidRDefault="005F3A1B" w:rsidP="00467E4A">
            <w:pPr>
              <w:pStyle w:val="Tekstkomentarza"/>
              <w:jc w:val="center"/>
              <w:rPr>
                <w:rFonts w:ascii="Open Sans Light" w:hAnsi="Open Sans Light" w:cs="Open Sans Light"/>
                <w:b/>
                <w:color w:val="auto"/>
                <w:sz w:val="22"/>
                <w:szCs w:val="22"/>
              </w:rPr>
            </w:pPr>
            <w:r w:rsidRPr="00171BF5">
              <w:rPr>
                <w:rFonts w:ascii="Open Sans Light" w:hAnsi="Open Sans Light" w:cs="Open Sans Light"/>
                <w:b/>
                <w:color w:val="auto"/>
                <w:sz w:val="22"/>
                <w:szCs w:val="22"/>
              </w:rPr>
              <w:t xml:space="preserve">Data zakończenia (przekazania do </w:t>
            </w:r>
            <w:r w:rsidRPr="00171BF5">
              <w:rPr>
                <w:rFonts w:ascii="Open Sans Light" w:hAnsi="Open Sans Light" w:cs="Open Sans Light"/>
                <w:b/>
                <w:color w:val="auto"/>
                <w:sz w:val="22"/>
                <w:szCs w:val="22"/>
              </w:rPr>
              <w:lastRenderedPageBreak/>
              <w:t>eksploatacji)</w:t>
            </w:r>
          </w:p>
        </w:tc>
        <w:tc>
          <w:tcPr>
            <w:tcW w:w="2410" w:type="dxa"/>
          </w:tcPr>
          <w:p w14:paraId="747E13C1" w14:textId="77777777" w:rsidR="005F3A1B" w:rsidRPr="00171BF5" w:rsidRDefault="005F3A1B" w:rsidP="00467E4A">
            <w:pPr>
              <w:pStyle w:val="Tekstkomentarza"/>
              <w:jc w:val="center"/>
              <w:rPr>
                <w:rFonts w:ascii="Open Sans Light" w:hAnsi="Open Sans Light" w:cs="Open Sans Light"/>
                <w:b/>
                <w:color w:val="auto"/>
                <w:sz w:val="22"/>
                <w:szCs w:val="22"/>
              </w:rPr>
            </w:pPr>
            <w:r w:rsidRPr="00171BF5">
              <w:rPr>
                <w:rFonts w:ascii="Open Sans Light" w:hAnsi="Open Sans Light" w:cs="Open Sans Light"/>
                <w:b/>
                <w:color w:val="auto"/>
                <w:sz w:val="22"/>
                <w:szCs w:val="22"/>
              </w:rPr>
              <w:lastRenderedPageBreak/>
              <w:t xml:space="preserve">Data potwierdzenia uzyskania statusu efektywnego systemu </w:t>
            </w:r>
            <w:r w:rsidRPr="00171BF5">
              <w:rPr>
                <w:rFonts w:ascii="Open Sans Light" w:hAnsi="Open Sans Light" w:cs="Open Sans Light"/>
                <w:b/>
                <w:color w:val="auto"/>
                <w:sz w:val="22"/>
                <w:szCs w:val="22"/>
              </w:rPr>
              <w:lastRenderedPageBreak/>
              <w:t>ciepłowniczego</w:t>
            </w:r>
            <w:r w:rsidRPr="00171BF5">
              <w:rPr>
                <w:rStyle w:val="Odwoanieprzypisudolnego"/>
                <w:rFonts w:ascii="Open Sans Light" w:hAnsi="Open Sans Light" w:cs="Open Sans Light"/>
                <w:b/>
                <w:color w:val="auto"/>
                <w:sz w:val="22"/>
                <w:szCs w:val="22"/>
              </w:rPr>
              <w:footnoteReference w:id="6"/>
            </w:r>
          </w:p>
        </w:tc>
      </w:tr>
      <w:tr w:rsidR="005F3A1B" w:rsidRPr="00171BF5" w14:paraId="5D0C0BAE" w14:textId="77777777" w:rsidTr="00467E4A">
        <w:tc>
          <w:tcPr>
            <w:tcW w:w="504" w:type="dxa"/>
          </w:tcPr>
          <w:p w14:paraId="667FE8DD" w14:textId="77777777" w:rsidR="005F3A1B" w:rsidRPr="00171BF5" w:rsidRDefault="005F3A1B" w:rsidP="00467E4A">
            <w:pPr>
              <w:pStyle w:val="Tekstkomentarza"/>
              <w:jc w:val="center"/>
              <w:rPr>
                <w:rFonts w:ascii="Open Sans Light" w:hAnsi="Open Sans Light" w:cs="Open Sans Light"/>
                <w:color w:val="auto"/>
                <w:sz w:val="22"/>
                <w:szCs w:val="22"/>
              </w:rPr>
            </w:pPr>
            <w:r w:rsidRPr="00171BF5">
              <w:rPr>
                <w:rFonts w:ascii="Open Sans Light" w:hAnsi="Open Sans Light" w:cs="Open Sans Light"/>
                <w:color w:val="auto"/>
                <w:sz w:val="22"/>
                <w:szCs w:val="22"/>
              </w:rPr>
              <w:lastRenderedPageBreak/>
              <w:t>1</w:t>
            </w:r>
          </w:p>
        </w:tc>
        <w:tc>
          <w:tcPr>
            <w:tcW w:w="2865" w:type="dxa"/>
          </w:tcPr>
          <w:p w14:paraId="54154FEF"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658" w:type="dxa"/>
          </w:tcPr>
          <w:p w14:paraId="50A86202"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886" w:type="dxa"/>
          </w:tcPr>
          <w:p w14:paraId="66C4CCED"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2410" w:type="dxa"/>
            <w:vMerge w:val="restart"/>
          </w:tcPr>
          <w:p w14:paraId="26F69703" w14:textId="77777777" w:rsidR="005F3A1B" w:rsidRPr="00171BF5" w:rsidRDefault="005F3A1B" w:rsidP="00467E4A">
            <w:pPr>
              <w:pStyle w:val="Tekstkomentarza"/>
              <w:jc w:val="center"/>
              <w:rPr>
                <w:rFonts w:ascii="Open Sans Light" w:hAnsi="Open Sans Light" w:cs="Open Sans Light"/>
                <w:color w:val="auto"/>
                <w:sz w:val="22"/>
                <w:szCs w:val="22"/>
              </w:rPr>
            </w:pPr>
          </w:p>
        </w:tc>
      </w:tr>
      <w:tr w:rsidR="005F3A1B" w:rsidRPr="00171BF5" w14:paraId="478B5455" w14:textId="77777777" w:rsidTr="00467E4A">
        <w:tc>
          <w:tcPr>
            <w:tcW w:w="504" w:type="dxa"/>
          </w:tcPr>
          <w:p w14:paraId="3228F7E4" w14:textId="77777777" w:rsidR="005F3A1B" w:rsidRPr="00171BF5" w:rsidRDefault="005F3A1B" w:rsidP="00467E4A">
            <w:pPr>
              <w:pStyle w:val="Tekstkomentarza"/>
              <w:jc w:val="center"/>
              <w:rPr>
                <w:rFonts w:ascii="Open Sans Light" w:hAnsi="Open Sans Light" w:cs="Open Sans Light"/>
                <w:color w:val="auto"/>
                <w:sz w:val="22"/>
                <w:szCs w:val="22"/>
              </w:rPr>
            </w:pPr>
            <w:r w:rsidRPr="00171BF5">
              <w:rPr>
                <w:rFonts w:ascii="Open Sans Light" w:hAnsi="Open Sans Light" w:cs="Open Sans Light"/>
                <w:color w:val="auto"/>
                <w:sz w:val="22"/>
                <w:szCs w:val="22"/>
              </w:rPr>
              <w:t>2</w:t>
            </w:r>
          </w:p>
        </w:tc>
        <w:tc>
          <w:tcPr>
            <w:tcW w:w="2865" w:type="dxa"/>
          </w:tcPr>
          <w:p w14:paraId="68BAABF5"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658" w:type="dxa"/>
          </w:tcPr>
          <w:p w14:paraId="5C63D6CE"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886" w:type="dxa"/>
          </w:tcPr>
          <w:p w14:paraId="7D347FE3"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2410" w:type="dxa"/>
            <w:vMerge/>
          </w:tcPr>
          <w:p w14:paraId="621B2C9C" w14:textId="77777777" w:rsidR="005F3A1B" w:rsidRPr="00171BF5" w:rsidRDefault="005F3A1B" w:rsidP="00467E4A">
            <w:pPr>
              <w:pStyle w:val="Tekstkomentarza"/>
              <w:jc w:val="center"/>
              <w:rPr>
                <w:rFonts w:ascii="Open Sans Light" w:hAnsi="Open Sans Light" w:cs="Open Sans Light"/>
                <w:color w:val="auto"/>
                <w:sz w:val="22"/>
                <w:szCs w:val="22"/>
              </w:rPr>
            </w:pPr>
          </w:p>
        </w:tc>
      </w:tr>
      <w:tr w:rsidR="005F3A1B" w:rsidRPr="00171BF5" w14:paraId="31945C4C" w14:textId="77777777" w:rsidTr="00467E4A">
        <w:tc>
          <w:tcPr>
            <w:tcW w:w="504" w:type="dxa"/>
          </w:tcPr>
          <w:p w14:paraId="472F1DCA" w14:textId="77777777" w:rsidR="005F3A1B" w:rsidRPr="00171BF5" w:rsidRDefault="0023466E" w:rsidP="00467E4A">
            <w:pPr>
              <w:pStyle w:val="Tekstkomentarza"/>
              <w:jc w:val="center"/>
              <w:rPr>
                <w:rFonts w:ascii="Open Sans Light" w:hAnsi="Open Sans Light" w:cs="Open Sans Light"/>
                <w:color w:val="auto"/>
                <w:sz w:val="22"/>
                <w:szCs w:val="22"/>
              </w:rPr>
            </w:pPr>
            <w:r w:rsidRPr="00171BF5">
              <w:rPr>
                <w:rFonts w:ascii="Open Sans Light" w:hAnsi="Open Sans Light" w:cs="Open Sans Light"/>
                <w:color w:val="auto"/>
                <w:sz w:val="22"/>
                <w:szCs w:val="22"/>
              </w:rPr>
              <w:t>…</w:t>
            </w:r>
            <w:r w:rsidR="005F3A1B" w:rsidRPr="00171BF5">
              <w:rPr>
                <w:rFonts w:ascii="Open Sans Light" w:hAnsi="Open Sans Light" w:cs="Open Sans Light"/>
                <w:color w:val="auto"/>
                <w:sz w:val="22"/>
                <w:szCs w:val="22"/>
              </w:rPr>
              <w:t>n</w:t>
            </w:r>
          </w:p>
        </w:tc>
        <w:tc>
          <w:tcPr>
            <w:tcW w:w="2865" w:type="dxa"/>
          </w:tcPr>
          <w:p w14:paraId="7596B136"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658" w:type="dxa"/>
          </w:tcPr>
          <w:p w14:paraId="311954DC"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1886" w:type="dxa"/>
          </w:tcPr>
          <w:p w14:paraId="33D959A9" w14:textId="77777777" w:rsidR="005F3A1B" w:rsidRPr="00171BF5" w:rsidRDefault="005F3A1B" w:rsidP="00467E4A">
            <w:pPr>
              <w:pStyle w:val="Tekstkomentarza"/>
              <w:jc w:val="center"/>
              <w:rPr>
                <w:rFonts w:ascii="Open Sans Light" w:hAnsi="Open Sans Light" w:cs="Open Sans Light"/>
                <w:color w:val="auto"/>
                <w:sz w:val="22"/>
                <w:szCs w:val="22"/>
              </w:rPr>
            </w:pPr>
          </w:p>
        </w:tc>
        <w:tc>
          <w:tcPr>
            <w:tcW w:w="2410" w:type="dxa"/>
            <w:vMerge/>
          </w:tcPr>
          <w:p w14:paraId="345164CA" w14:textId="77777777" w:rsidR="005F3A1B" w:rsidRPr="00171BF5" w:rsidRDefault="005F3A1B" w:rsidP="00467E4A">
            <w:pPr>
              <w:pStyle w:val="Tekstkomentarza"/>
              <w:jc w:val="center"/>
              <w:rPr>
                <w:rFonts w:ascii="Open Sans Light" w:hAnsi="Open Sans Light" w:cs="Open Sans Light"/>
                <w:color w:val="auto"/>
                <w:sz w:val="22"/>
                <w:szCs w:val="22"/>
              </w:rPr>
            </w:pPr>
          </w:p>
        </w:tc>
      </w:tr>
    </w:tbl>
    <w:p w14:paraId="23A58AF4" w14:textId="77777777" w:rsidR="00C65E2E" w:rsidRPr="00171BF5" w:rsidRDefault="00C65E2E" w:rsidP="00BC1EB0">
      <w:pPr>
        <w:pStyle w:val="Tekstkomentarza"/>
        <w:rPr>
          <w:rFonts w:ascii="Open Sans Light" w:hAnsi="Open Sans Light" w:cs="Open Sans Light"/>
          <w:color w:val="auto"/>
          <w:sz w:val="22"/>
          <w:szCs w:val="22"/>
        </w:rPr>
      </w:pPr>
    </w:p>
    <w:p w14:paraId="20D08716" w14:textId="77777777" w:rsidR="002A3F04" w:rsidRPr="00171BF5" w:rsidRDefault="002A3F04" w:rsidP="00BC1EB0">
      <w:pPr>
        <w:pStyle w:val="Tekstkomentarza"/>
        <w:rPr>
          <w:rFonts w:ascii="Open Sans Light" w:hAnsi="Open Sans Light" w:cs="Open Sans Light"/>
          <w:color w:val="auto"/>
          <w:sz w:val="22"/>
          <w:szCs w:val="22"/>
          <w:u w:val="single"/>
        </w:rPr>
      </w:pPr>
      <w:r w:rsidRPr="00171BF5">
        <w:rPr>
          <w:rFonts w:ascii="Open Sans Light" w:hAnsi="Open Sans Light" w:cs="Open Sans Light"/>
          <w:color w:val="auto"/>
          <w:sz w:val="22"/>
          <w:szCs w:val="22"/>
        </w:rPr>
        <w:tab/>
      </w:r>
      <w:r w:rsidRPr="00171BF5">
        <w:rPr>
          <w:rFonts w:ascii="Open Sans Light" w:hAnsi="Open Sans Light" w:cs="Open Sans Light"/>
          <w:color w:val="auto"/>
          <w:sz w:val="22"/>
          <w:szCs w:val="22"/>
          <w:u w:val="single"/>
        </w:rPr>
        <w:t>Opis planu osiągnięcia efektywnego systemu ciepłowniczego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planu"/>
        <w:tblDescription w:val="Opis planu osiągnięcia statusu efektywnego systemu ciepłowniczego "/>
      </w:tblPr>
      <w:tblGrid>
        <w:gridCol w:w="9237"/>
      </w:tblGrid>
      <w:tr w:rsidR="002A3F04" w:rsidRPr="00171BF5" w14:paraId="4440E052" w14:textId="77777777" w:rsidTr="0016471A">
        <w:trPr>
          <w:trHeight w:val="1833"/>
        </w:trPr>
        <w:tc>
          <w:tcPr>
            <w:tcW w:w="9387" w:type="dxa"/>
          </w:tcPr>
          <w:p w14:paraId="7ADB25AA" w14:textId="77777777" w:rsidR="002A3F04" w:rsidRPr="00171BF5" w:rsidRDefault="002A3F04" w:rsidP="00BC1EB0">
            <w:pPr>
              <w:pStyle w:val="Tekstkomentarza"/>
              <w:rPr>
                <w:rFonts w:ascii="Open Sans Light" w:hAnsi="Open Sans Light" w:cs="Open Sans Light"/>
                <w:color w:val="auto"/>
                <w:sz w:val="22"/>
                <w:szCs w:val="22"/>
              </w:rPr>
            </w:pPr>
          </w:p>
        </w:tc>
      </w:tr>
    </w:tbl>
    <w:p w14:paraId="07EA837B" w14:textId="77777777" w:rsidR="00D54395" w:rsidRPr="00171BF5" w:rsidRDefault="00D54395" w:rsidP="00D54395">
      <w:pPr>
        <w:pStyle w:val="Tekstkomentarza"/>
        <w:spacing w:line="276" w:lineRule="auto"/>
        <w:ind w:left="720"/>
        <w:rPr>
          <w:rFonts w:ascii="Open Sans Light" w:hAnsi="Open Sans Light" w:cs="Open Sans Light"/>
          <w:b/>
          <w:color w:val="auto"/>
          <w:sz w:val="22"/>
          <w:szCs w:val="22"/>
        </w:rPr>
      </w:pPr>
    </w:p>
    <w:p w14:paraId="4AC2C96B" w14:textId="77777777" w:rsidR="00544494" w:rsidRPr="00171BF5" w:rsidRDefault="00544494" w:rsidP="007D2701">
      <w:pPr>
        <w:pStyle w:val="Tekstkomentarza"/>
        <w:numPr>
          <w:ilvl w:val="0"/>
          <w:numId w:val="35"/>
        </w:numPr>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Harmonogram inwestycji i wydatkowania środków</w:t>
      </w:r>
    </w:p>
    <w:p w14:paraId="2DB5EF81" w14:textId="77777777" w:rsidR="0023466E" w:rsidRPr="00171BF5" w:rsidRDefault="0023466E"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color w:val="auto"/>
          <w:sz w:val="22"/>
          <w:szCs w:val="22"/>
          <w:u w:val="single"/>
        </w:rPr>
        <w:t>Inwestycja (źródło) nr 1</w:t>
      </w:r>
      <w:r w:rsidR="003218BF" w:rsidRPr="00171BF5">
        <w:rPr>
          <w:rFonts w:ascii="Open Sans Light" w:hAnsi="Open Sans Light" w:cs="Open Sans Light"/>
          <w:color w:val="auto"/>
          <w:sz w:val="22"/>
          <w:szCs w:val="22"/>
          <w:u w:val="single"/>
        </w:rPr>
        <w:t xml:space="preserve"> pn.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armonogram inwestycji i wydatkowania środków"/>
        <w:tblDescription w:val="Harmonogram inwestycji i wydatkowania środków"/>
      </w:tblPr>
      <w:tblGrid>
        <w:gridCol w:w="2890"/>
        <w:gridCol w:w="1221"/>
        <w:gridCol w:w="1276"/>
        <w:gridCol w:w="1276"/>
        <w:gridCol w:w="1327"/>
        <w:gridCol w:w="1366"/>
      </w:tblGrid>
      <w:tr w:rsidR="0023466E" w:rsidRPr="00171BF5" w14:paraId="3BBB9957" w14:textId="77777777" w:rsidTr="00467E4A">
        <w:tc>
          <w:tcPr>
            <w:tcW w:w="2890" w:type="dxa"/>
          </w:tcPr>
          <w:p w14:paraId="37B1F557" w14:textId="77777777" w:rsidR="0023466E" w:rsidRPr="00171BF5" w:rsidRDefault="007C62B7"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w:t>
            </w:r>
            <w:r w:rsidR="0023466E" w:rsidRPr="00171BF5">
              <w:rPr>
                <w:rFonts w:ascii="Open Sans Light" w:hAnsi="Open Sans Light" w:cs="Open Sans Light"/>
                <w:b/>
                <w:color w:val="auto"/>
                <w:sz w:val="22"/>
                <w:szCs w:val="22"/>
              </w:rPr>
              <w:t xml:space="preserve"> wydatkowania środków</w:t>
            </w:r>
          </w:p>
        </w:tc>
        <w:tc>
          <w:tcPr>
            <w:tcW w:w="1221" w:type="dxa"/>
          </w:tcPr>
          <w:p w14:paraId="411DDD67"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2023</w:t>
            </w:r>
          </w:p>
        </w:tc>
        <w:tc>
          <w:tcPr>
            <w:tcW w:w="1276" w:type="dxa"/>
          </w:tcPr>
          <w:p w14:paraId="31C3873E"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2024</w:t>
            </w:r>
          </w:p>
        </w:tc>
        <w:tc>
          <w:tcPr>
            <w:tcW w:w="1276" w:type="dxa"/>
          </w:tcPr>
          <w:p w14:paraId="352832A9"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2025</w:t>
            </w:r>
          </w:p>
        </w:tc>
        <w:tc>
          <w:tcPr>
            <w:tcW w:w="1327" w:type="dxa"/>
          </w:tcPr>
          <w:p w14:paraId="622C4EC4"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2026</w:t>
            </w:r>
          </w:p>
        </w:tc>
        <w:tc>
          <w:tcPr>
            <w:tcW w:w="1366" w:type="dxa"/>
          </w:tcPr>
          <w:p w14:paraId="58D69915"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„n”</w:t>
            </w:r>
          </w:p>
        </w:tc>
      </w:tr>
      <w:tr w:rsidR="0023466E" w:rsidRPr="00171BF5" w14:paraId="261F4B41" w14:textId="77777777" w:rsidTr="00467E4A">
        <w:tc>
          <w:tcPr>
            <w:tcW w:w="2890" w:type="dxa"/>
          </w:tcPr>
          <w:p w14:paraId="26F668DC" w14:textId="77777777" w:rsidR="0023466E" w:rsidRPr="00171BF5" w:rsidRDefault="007C62B7"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Wydatki (kwota)</w:t>
            </w:r>
          </w:p>
        </w:tc>
        <w:tc>
          <w:tcPr>
            <w:tcW w:w="1221" w:type="dxa"/>
          </w:tcPr>
          <w:p w14:paraId="562199F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621D3F1F"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170B7BA7"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2E938505"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6C62D200"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r w:rsidR="0023466E" w:rsidRPr="00171BF5" w14:paraId="265A649F" w14:textId="77777777" w:rsidTr="00467E4A">
        <w:tc>
          <w:tcPr>
            <w:tcW w:w="2890" w:type="dxa"/>
          </w:tcPr>
          <w:p w14:paraId="1996BCD4"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Źródło finansowania</w:t>
            </w:r>
          </w:p>
        </w:tc>
        <w:tc>
          <w:tcPr>
            <w:tcW w:w="1221" w:type="dxa"/>
          </w:tcPr>
          <w:p w14:paraId="46D6DE0B"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3C111B59"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7752E684"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42625734"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51B84C77"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bl>
    <w:p w14:paraId="74D2F71C" w14:textId="77777777" w:rsidR="00544494" w:rsidRPr="00171BF5" w:rsidRDefault="0023466E" w:rsidP="007D2701">
      <w:pPr>
        <w:pStyle w:val="Tekstkomentarza"/>
        <w:spacing w:line="276" w:lineRule="auto"/>
        <w:ind w:left="720"/>
        <w:rPr>
          <w:rFonts w:ascii="Open Sans Light" w:hAnsi="Open Sans Light" w:cs="Open Sans Light"/>
          <w:b/>
          <w:color w:val="auto"/>
          <w:sz w:val="22"/>
          <w:szCs w:val="22"/>
        </w:rPr>
      </w:pPr>
      <w:r w:rsidRPr="00171BF5">
        <w:rPr>
          <w:rFonts w:ascii="Open Sans Light" w:hAnsi="Open Sans Light" w:cs="Open Sans Light"/>
          <w:b/>
          <w:color w:val="auto"/>
          <w:sz w:val="22"/>
          <w:szCs w:val="22"/>
        </w:rPr>
        <w:t xml:space="preserve">Łączny koszt inwestycji: </w:t>
      </w:r>
    </w:p>
    <w:p w14:paraId="5C5ED4B9" w14:textId="77777777" w:rsidR="0023466E" w:rsidRPr="00171BF5" w:rsidRDefault="0023466E" w:rsidP="007D2701">
      <w:pPr>
        <w:pStyle w:val="Tekstkomentarza"/>
        <w:spacing w:line="276" w:lineRule="auto"/>
        <w:ind w:left="720"/>
        <w:rPr>
          <w:rFonts w:ascii="Open Sans Light" w:hAnsi="Open Sans Light" w:cs="Open Sans Light"/>
          <w:color w:val="auto"/>
          <w:sz w:val="22"/>
          <w:szCs w:val="22"/>
        </w:rPr>
      </w:pPr>
    </w:p>
    <w:p w14:paraId="3D13983F" w14:textId="77777777" w:rsidR="0023466E" w:rsidRPr="00171BF5" w:rsidRDefault="0023466E"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color w:val="auto"/>
          <w:sz w:val="22"/>
          <w:szCs w:val="22"/>
          <w:u w:val="single"/>
        </w:rPr>
        <w:t>Inwestycja (źródło) nr 2</w:t>
      </w:r>
      <w:r w:rsidR="003218BF" w:rsidRPr="00171BF5">
        <w:rPr>
          <w:rFonts w:ascii="Open Sans Light" w:hAnsi="Open Sans Light" w:cs="Open Sans Light"/>
          <w:color w:val="auto"/>
          <w:sz w:val="22"/>
          <w:szCs w:val="22"/>
          <w:u w:val="single"/>
        </w:rPr>
        <w:t xml:space="preserve"> pn.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armonogram inwestycji i wydatkowania środków"/>
        <w:tblDescription w:val="Harmonogram inwestycji i wydatkowania środków"/>
      </w:tblPr>
      <w:tblGrid>
        <w:gridCol w:w="2890"/>
        <w:gridCol w:w="1221"/>
        <w:gridCol w:w="1276"/>
        <w:gridCol w:w="1276"/>
        <w:gridCol w:w="1327"/>
        <w:gridCol w:w="1366"/>
      </w:tblGrid>
      <w:tr w:rsidR="0023466E" w:rsidRPr="00171BF5" w14:paraId="0B23142A" w14:textId="77777777" w:rsidTr="00467E4A">
        <w:tc>
          <w:tcPr>
            <w:tcW w:w="2890" w:type="dxa"/>
          </w:tcPr>
          <w:p w14:paraId="33C476F7"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Daty wydatkowania środków i wysokość</w:t>
            </w:r>
          </w:p>
        </w:tc>
        <w:tc>
          <w:tcPr>
            <w:tcW w:w="1221" w:type="dxa"/>
          </w:tcPr>
          <w:p w14:paraId="13149F8D"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2023</w:t>
            </w:r>
          </w:p>
        </w:tc>
        <w:tc>
          <w:tcPr>
            <w:tcW w:w="1276" w:type="dxa"/>
          </w:tcPr>
          <w:p w14:paraId="19399215"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2024</w:t>
            </w:r>
          </w:p>
        </w:tc>
        <w:tc>
          <w:tcPr>
            <w:tcW w:w="1276" w:type="dxa"/>
          </w:tcPr>
          <w:p w14:paraId="50A5E966"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2025</w:t>
            </w:r>
          </w:p>
        </w:tc>
        <w:tc>
          <w:tcPr>
            <w:tcW w:w="1327" w:type="dxa"/>
          </w:tcPr>
          <w:p w14:paraId="07F7C99F"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2026</w:t>
            </w:r>
          </w:p>
        </w:tc>
        <w:tc>
          <w:tcPr>
            <w:tcW w:w="1366" w:type="dxa"/>
          </w:tcPr>
          <w:p w14:paraId="47FE8AE3"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„n”</w:t>
            </w:r>
          </w:p>
        </w:tc>
      </w:tr>
      <w:tr w:rsidR="0023466E" w:rsidRPr="00171BF5" w14:paraId="6921466D" w14:textId="77777777" w:rsidTr="00467E4A">
        <w:tc>
          <w:tcPr>
            <w:tcW w:w="2890" w:type="dxa"/>
          </w:tcPr>
          <w:p w14:paraId="5BC93FB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Kwota</w:t>
            </w:r>
          </w:p>
        </w:tc>
        <w:tc>
          <w:tcPr>
            <w:tcW w:w="1221" w:type="dxa"/>
          </w:tcPr>
          <w:p w14:paraId="529EFD24"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386232D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2A45E12A"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55DBC76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6B7E58CB"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r w:rsidR="0023466E" w:rsidRPr="00171BF5" w14:paraId="20FCD9BD" w14:textId="77777777" w:rsidTr="00467E4A">
        <w:tc>
          <w:tcPr>
            <w:tcW w:w="2890" w:type="dxa"/>
          </w:tcPr>
          <w:p w14:paraId="3C97A5FB"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Źródło finansowania</w:t>
            </w:r>
          </w:p>
        </w:tc>
        <w:tc>
          <w:tcPr>
            <w:tcW w:w="1221" w:type="dxa"/>
          </w:tcPr>
          <w:p w14:paraId="20C7549E"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1A060159"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736E85E6"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7213CF33"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7D00C119"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bl>
    <w:p w14:paraId="1F39F2AA" w14:textId="77777777" w:rsidR="0023466E" w:rsidRPr="00171BF5" w:rsidRDefault="0023466E" w:rsidP="007D2701">
      <w:pPr>
        <w:pStyle w:val="Tekstkomentarza"/>
        <w:spacing w:line="276" w:lineRule="auto"/>
        <w:ind w:left="720"/>
        <w:rPr>
          <w:rFonts w:ascii="Open Sans Light" w:hAnsi="Open Sans Light" w:cs="Open Sans Light"/>
          <w:b/>
          <w:color w:val="auto"/>
          <w:sz w:val="22"/>
          <w:szCs w:val="22"/>
        </w:rPr>
      </w:pPr>
      <w:r w:rsidRPr="00171BF5">
        <w:rPr>
          <w:rFonts w:ascii="Open Sans Light" w:hAnsi="Open Sans Light" w:cs="Open Sans Light"/>
          <w:b/>
          <w:color w:val="auto"/>
          <w:sz w:val="22"/>
          <w:szCs w:val="22"/>
        </w:rPr>
        <w:t xml:space="preserve">Łączny koszt inwestycji: </w:t>
      </w:r>
    </w:p>
    <w:p w14:paraId="0D1F36C8" w14:textId="77777777" w:rsidR="0023466E" w:rsidRPr="00171BF5" w:rsidRDefault="0023466E" w:rsidP="007D2701">
      <w:pPr>
        <w:pStyle w:val="Tekstkomentarza"/>
        <w:spacing w:line="276" w:lineRule="auto"/>
        <w:ind w:left="720"/>
        <w:rPr>
          <w:rFonts w:ascii="Open Sans Light" w:hAnsi="Open Sans Light" w:cs="Open Sans Light"/>
          <w:color w:val="auto"/>
          <w:sz w:val="22"/>
          <w:szCs w:val="22"/>
        </w:rPr>
      </w:pPr>
    </w:p>
    <w:p w14:paraId="01855407" w14:textId="77777777" w:rsidR="0023466E" w:rsidRPr="00171BF5" w:rsidRDefault="0023466E"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color w:val="auto"/>
          <w:sz w:val="22"/>
          <w:szCs w:val="22"/>
          <w:u w:val="single"/>
        </w:rPr>
        <w:t>Inwestycja (źródło) nr „…n”</w:t>
      </w:r>
      <w:r w:rsidR="003218BF" w:rsidRPr="00171BF5">
        <w:rPr>
          <w:rFonts w:ascii="Open Sans Light" w:hAnsi="Open Sans Light" w:cs="Open Sans Light"/>
          <w:color w:val="auto"/>
          <w:sz w:val="22"/>
          <w:szCs w:val="22"/>
          <w:u w:val="single"/>
        </w:rPr>
        <w:t xml:space="preserve"> pn.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armonogram inwestycji i wydatkowania środków"/>
        <w:tblDescription w:val="Harmonogram inwestycji i wydatkowania środków"/>
      </w:tblPr>
      <w:tblGrid>
        <w:gridCol w:w="2890"/>
        <w:gridCol w:w="1221"/>
        <w:gridCol w:w="1276"/>
        <w:gridCol w:w="1276"/>
        <w:gridCol w:w="1327"/>
        <w:gridCol w:w="1366"/>
      </w:tblGrid>
      <w:tr w:rsidR="0023466E" w:rsidRPr="00171BF5" w14:paraId="563A301C" w14:textId="77777777" w:rsidTr="00467E4A">
        <w:tc>
          <w:tcPr>
            <w:tcW w:w="2890" w:type="dxa"/>
          </w:tcPr>
          <w:p w14:paraId="72F53AF3"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Daty wydatkowania środków i wysokość</w:t>
            </w:r>
          </w:p>
        </w:tc>
        <w:tc>
          <w:tcPr>
            <w:tcW w:w="1221" w:type="dxa"/>
          </w:tcPr>
          <w:p w14:paraId="44E37523"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2023</w:t>
            </w:r>
          </w:p>
        </w:tc>
        <w:tc>
          <w:tcPr>
            <w:tcW w:w="1276" w:type="dxa"/>
          </w:tcPr>
          <w:p w14:paraId="6511A4A4"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2024</w:t>
            </w:r>
          </w:p>
        </w:tc>
        <w:tc>
          <w:tcPr>
            <w:tcW w:w="1276" w:type="dxa"/>
          </w:tcPr>
          <w:p w14:paraId="70E61B1D"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2025</w:t>
            </w:r>
          </w:p>
        </w:tc>
        <w:tc>
          <w:tcPr>
            <w:tcW w:w="1327" w:type="dxa"/>
          </w:tcPr>
          <w:p w14:paraId="46AB2B2F"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2026</w:t>
            </w:r>
          </w:p>
        </w:tc>
        <w:tc>
          <w:tcPr>
            <w:tcW w:w="1366" w:type="dxa"/>
          </w:tcPr>
          <w:p w14:paraId="2FA48976" w14:textId="77777777" w:rsidR="0023466E" w:rsidRPr="00171BF5" w:rsidRDefault="0023466E" w:rsidP="007D2701">
            <w:pPr>
              <w:pStyle w:val="Tekstkomentarza"/>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…Rok „n”</w:t>
            </w:r>
          </w:p>
        </w:tc>
      </w:tr>
      <w:tr w:rsidR="0023466E" w:rsidRPr="00171BF5" w14:paraId="744FE7D4" w14:textId="77777777" w:rsidTr="00467E4A">
        <w:tc>
          <w:tcPr>
            <w:tcW w:w="2890" w:type="dxa"/>
          </w:tcPr>
          <w:p w14:paraId="11547D83"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Kwota</w:t>
            </w:r>
          </w:p>
        </w:tc>
        <w:tc>
          <w:tcPr>
            <w:tcW w:w="1221" w:type="dxa"/>
          </w:tcPr>
          <w:p w14:paraId="715FCE2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0375680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4A2543CA"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12A67567"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16F29BCE"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r w:rsidR="0023466E" w:rsidRPr="00171BF5" w14:paraId="4DBF602F" w14:textId="77777777" w:rsidTr="00467E4A">
        <w:tc>
          <w:tcPr>
            <w:tcW w:w="2890" w:type="dxa"/>
          </w:tcPr>
          <w:p w14:paraId="387DA07C"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r w:rsidRPr="00171BF5">
              <w:rPr>
                <w:rFonts w:ascii="Open Sans Light" w:hAnsi="Open Sans Light" w:cs="Open Sans Light"/>
                <w:b/>
                <w:color w:val="auto"/>
                <w:sz w:val="22"/>
                <w:szCs w:val="22"/>
              </w:rPr>
              <w:t>Źródło finansowania</w:t>
            </w:r>
          </w:p>
        </w:tc>
        <w:tc>
          <w:tcPr>
            <w:tcW w:w="1221" w:type="dxa"/>
          </w:tcPr>
          <w:p w14:paraId="46828140"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17A543AD"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276" w:type="dxa"/>
          </w:tcPr>
          <w:p w14:paraId="3A220C01"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27" w:type="dxa"/>
          </w:tcPr>
          <w:p w14:paraId="47335921"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c>
          <w:tcPr>
            <w:tcW w:w="1366" w:type="dxa"/>
          </w:tcPr>
          <w:p w14:paraId="17EF2DDE" w14:textId="77777777" w:rsidR="0023466E" w:rsidRPr="00171BF5" w:rsidRDefault="0023466E" w:rsidP="007D2701">
            <w:pPr>
              <w:pStyle w:val="Tekstkomentarza"/>
              <w:spacing w:line="276" w:lineRule="auto"/>
              <w:rPr>
                <w:rFonts w:ascii="Open Sans Light" w:hAnsi="Open Sans Light" w:cs="Open Sans Light"/>
                <w:color w:val="auto"/>
                <w:sz w:val="22"/>
                <w:szCs w:val="22"/>
              </w:rPr>
            </w:pPr>
          </w:p>
        </w:tc>
      </w:tr>
    </w:tbl>
    <w:p w14:paraId="41D9D04D" w14:textId="77777777" w:rsidR="0023466E" w:rsidRPr="00171BF5" w:rsidRDefault="0023466E" w:rsidP="0023466E">
      <w:pPr>
        <w:pStyle w:val="Tekstkomentarza"/>
        <w:ind w:left="720"/>
        <w:rPr>
          <w:rFonts w:ascii="Open Sans Light" w:hAnsi="Open Sans Light" w:cs="Open Sans Light"/>
          <w:b/>
          <w:color w:val="auto"/>
          <w:sz w:val="22"/>
          <w:szCs w:val="22"/>
        </w:rPr>
      </w:pPr>
      <w:r w:rsidRPr="00171BF5">
        <w:rPr>
          <w:rFonts w:ascii="Open Sans Light" w:hAnsi="Open Sans Light" w:cs="Open Sans Light"/>
          <w:b/>
          <w:color w:val="auto"/>
          <w:sz w:val="22"/>
          <w:szCs w:val="22"/>
        </w:rPr>
        <w:t xml:space="preserve">Łączny koszt inwestycji: </w:t>
      </w:r>
    </w:p>
    <w:p w14:paraId="5C190305" w14:textId="77777777" w:rsidR="0023466E" w:rsidRPr="00171BF5" w:rsidRDefault="0023466E" w:rsidP="00544494">
      <w:pPr>
        <w:pStyle w:val="Tekstkomentarza"/>
        <w:ind w:left="720"/>
        <w:rPr>
          <w:rFonts w:ascii="Open Sans Light" w:hAnsi="Open Sans Light" w:cs="Open Sans Light"/>
          <w:color w:val="auto"/>
          <w:sz w:val="22"/>
          <w:szCs w:val="22"/>
        </w:rPr>
      </w:pPr>
    </w:p>
    <w:p w14:paraId="4695C9FB" w14:textId="77777777" w:rsidR="00735EC2" w:rsidRPr="00171BF5" w:rsidRDefault="00735EC2" w:rsidP="007D2701">
      <w:pPr>
        <w:pStyle w:val="Tekstkomentarza"/>
        <w:numPr>
          <w:ilvl w:val="0"/>
          <w:numId w:val="35"/>
        </w:numPr>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t>Dyrektywa</w:t>
      </w:r>
      <w:r w:rsidR="00051432" w:rsidRPr="00171BF5">
        <w:rPr>
          <w:rFonts w:ascii="Open Sans Light" w:hAnsi="Open Sans Light" w:cs="Open Sans Light"/>
          <w:b/>
          <w:color w:val="auto"/>
          <w:sz w:val="22"/>
          <w:szCs w:val="22"/>
        </w:rPr>
        <w:t xml:space="preserve"> w sprawie efektywności energetycznej</w:t>
      </w:r>
    </w:p>
    <w:p w14:paraId="7B7282FD"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 xml:space="preserve">Przy inwestycjach mających zapewnić status efektywnego systemu ciepłowniczego </w:t>
      </w:r>
      <w:r w:rsidR="003218BF" w:rsidRPr="00171BF5">
        <w:rPr>
          <w:rFonts w:ascii="Open Sans Light" w:hAnsi="Open Sans Light" w:cs="Open Sans Light"/>
          <w:color w:val="auto"/>
          <w:sz w:val="22"/>
          <w:szCs w:val="22"/>
        </w:rPr>
        <w:t>i</w:t>
      </w:r>
      <w:r w:rsidRPr="00171BF5">
        <w:rPr>
          <w:rFonts w:ascii="Open Sans Light" w:hAnsi="Open Sans Light" w:cs="Open Sans Light"/>
          <w:color w:val="auto"/>
          <w:sz w:val="22"/>
          <w:szCs w:val="22"/>
        </w:rPr>
        <w:t xml:space="preserve"> chłodniczego </w:t>
      </w:r>
      <w:r w:rsidRPr="00171BF5">
        <w:rPr>
          <w:rFonts w:ascii="Open Sans Light" w:hAnsi="Open Sans Light" w:cs="Open Sans Light"/>
          <w:b/>
          <w:color w:val="auto"/>
          <w:sz w:val="22"/>
          <w:szCs w:val="22"/>
        </w:rPr>
        <w:t xml:space="preserve">bezwzględnie należy uwzględnić zmieniające się </w:t>
      </w:r>
      <w:r w:rsidR="003218BF" w:rsidRPr="00171BF5">
        <w:rPr>
          <w:rFonts w:ascii="Open Sans Light" w:hAnsi="Open Sans Light" w:cs="Open Sans Light"/>
          <w:b/>
          <w:color w:val="auto"/>
          <w:sz w:val="22"/>
          <w:szCs w:val="22"/>
        </w:rPr>
        <w:t>definicje</w:t>
      </w:r>
      <w:r w:rsidRPr="00171BF5">
        <w:rPr>
          <w:rFonts w:ascii="Open Sans Light" w:hAnsi="Open Sans Light" w:cs="Open Sans Light"/>
          <w:b/>
          <w:color w:val="auto"/>
          <w:sz w:val="22"/>
          <w:szCs w:val="22"/>
        </w:rPr>
        <w:t xml:space="preserve"> statusu efektywnego systemu ciepłowniczego i chłodniczego</w:t>
      </w:r>
      <w:r w:rsidRPr="00171BF5">
        <w:rPr>
          <w:rFonts w:ascii="Open Sans Light" w:hAnsi="Open Sans Light" w:cs="Open Sans Light"/>
          <w:color w:val="auto"/>
          <w:sz w:val="22"/>
          <w:szCs w:val="22"/>
        </w:rPr>
        <w:t xml:space="preserve"> określone </w:t>
      </w:r>
      <w:r w:rsidR="00A01654" w:rsidRPr="00171BF5">
        <w:rPr>
          <w:rFonts w:ascii="Open Sans Light" w:hAnsi="Open Sans Light" w:cs="Open Sans Light"/>
          <w:color w:val="auto"/>
          <w:sz w:val="22"/>
          <w:szCs w:val="22"/>
        </w:rPr>
        <w:t>w</w:t>
      </w:r>
      <w:r w:rsidRPr="00171BF5">
        <w:rPr>
          <w:rFonts w:ascii="Open Sans Light" w:hAnsi="Open Sans Light" w:cs="Open Sans Light"/>
          <w:color w:val="auto"/>
          <w:sz w:val="22"/>
          <w:szCs w:val="22"/>
        </w:rPr>
        <w:t xml:space="preserve"> Dyrektywie Parlamentu Europejskiego i </w:t>
      </w:r>
      <w:r w:rsidRPr="00171BF5">
        <w:rPr>
          <w:rFonts w:ascii="Open Sans Light" w:hAnsi="Open Sans Light" w:cs="Open Sans Light"/>
          <w:color w:val="auto"/>
          <w:sz w:val="22"/>
          <w:szCs w:val="22"/>
        </w:rPr>
        <w:lastRenderedPageBreak/>
        <w:t>Rady 2023/1791.</w:t>
      </w:r>
    </w:p>
    <w:p w14:paraId="731817D2" w14:textId="77777777" w:rsidR="00051432" w:rsidRPr="00171BF5" w:rsidRDefault="00051432" w:rsidP="007D2701">
      <w:pPr>
        <w:pStyle w:val="Tekstkomentarza"/>
        <w:spacing w:line="276" w:lineRule="auto"/>
        <w:ind w:left="720"/>
        <w:rPr>
          <w:rFonts w:ascii="Open Sans Light" w:hAnsi="Open Sans Light" w:cs="Open Sans Light"/>
          <w:b/>
          <w:color w:val="auto"/>
          <w:sz w:val="22"/>
          <w:szCs w:val="22"/>
        </w:rPr>
      </w:pPr>
      <w:r w:rsidRPr="00171BF5">
        <w:rPr>
          <w:rFonts w:ascii="Open Sans Light" w:hAnsi="Open Sans Light" w:cs="Open Sans Light"/>
          <w:b/>
          <w:color w:val="auto"/>
          <w:sz w:val="22"/>
          <w:szCs w:val="22"/>
        </w:rPr>
        <w:t>Efektywny system ciepłowniczy i chłodniczy spełnia następujące kryteria:</w:t>
      </w:r>
    </w:p>
    <w:p w14:paraId="7E56D37D"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a) do dnia 31 grudnia 2027 r. - system, w którym wykorzystuje się w co najmniej 50 % energię ze źródeł odnawialnych lub w co najmniej 50 % ciepło odpadowe, lub w co najmniej 75 % ciepło pochodzące z kogeneracji, lub w co najmniej 50 % połączenie takiej energii i ciepła;</w:t>
      </w:r>
    </w:p>
    <w:p w14:paraId="63FC5A85"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b) od dnia 1 stycznia 2028 r. - system, w którym wykorzystuje się w co najmniej 50 % energię ze źródeł odnawialnych lub w co najmniej 50 % ciepło odpadowe, w co najmniej 50 % energię ze źródeł odnawialnych i ciepło odpadowe, w co najmniej 80 % ciepło pochodzące z wysokosprawnej kogeneracji, lub co najmniej połączenie takiej energii cieplnej wprowadzanej do sieci, w którym udział energii ze źródeł odnawialnych wynosi co najmniej 5 %, a całkowity udział energii ze źródeł odnawialnych, ciepła odpadowego lub ciepła pochodzącego z wysokosprawnej kogeneracji wynosi co najmniej 50 %;</w:t>
      </w:r>
    </w:p>
    <w:p w14:paraId="632980BF"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c) od dnia 1 stycznia 2035 r. - system, w którym wykorzystuje się w co najmniej 50 % energię ze źródeł odnawialnych, w co najmniej 50 % ciepło odpadowe lub w co najmniej 50 % energię ze źródeł odnawialnych i ciepło odpadowe, lub system, w którym całkowity udział energii ze źródeł odnawialnych, ciepła odpadowego lub ciepła pochodzącego z wysokosprawnej kogeneracji wynosi co najmniej 80 % i ponadto całkowity udział energii ze źródeł odnawialnych lub ciepła odpadowego wynosi co najmniej 35 %;</w:t>
      </w:r>
    </w:p>
    <w:p w14:paraId="4A3D16D2"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d) od dnia 1 stycznia 2040 r. - system, w którym wykorzystuje się w co najmniej 75 % energię ze źródeł odnawialnych, w co najmniej 75 % ciepło odpadowe lub w co najmniej 75 % energię ze źródeł odnawialnych i ciepło odpadowe, lub system, w którym wykorzystuje się w co najmniej 95 % energię ze źródeł odnawialnych, ciepło odpadowe i ciepło pochodzące z wysokosprawnej kogeneracji i ponadto całkowity udział energii ze źródeł odnawialnych lub ciepła odpadowego wynosi co najmniej 35 %;</w:t>
      </w:r>
    </w:p>
    <w:p w14:paraId="24A164A9"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e) od dnia 1 stycznia 2045 r. - system, w którym wykorzystuje się w co najmniej 75 % energię ze źródeł odnawialnych, w co najmniej 75 % ciepło odpadowe lub w co najmniej 75 % energię ze źródeł odnawialnych i ciepło odpadowe;</w:t>
      </w:r>
    </w:p>
    <w:p w14:paraId="5E9F7039" w14:textId="77777777" w:rsidR="00F569A6" w:rsidRPr="00171BF5" w:rsidRDefault="00051432" w:rsidP="007D2701">
      <w:pPr>
        <w:pStyle w:val="Tekstkomentarza"/>
        <w:spacing w:line="276" w:lineRule="auto"/>
        <w:ind w:left="720"/>
        <w:rPr>
          <w:rFonts w:ascii="Open Sans Light" w:hAnsi="Open Sans Light" w:cs="Open Sans Light"/>
          <w:color w:val="auto"/>
          <w:sz w:val="22"/>
          <w:szCs w:val="22"/>
        </w:rPr>
      </w:pPr>
      <w:r w:rsidRPr="00171BF5">
        <w:rPr>
          <w:rFonts w:ascii="Open Sans Light" w:hAnsi="Open Sans Light" w:cs="Open Sans Light"/>
          <w:color w:val="auto"/>
          <w:sz w:val="22"/>
          <w:szCs w:val="22"/>
        </w:rPr>
        <w:t>f) od dnia 1 stycznia 2050 r. - system, w którym wykorzystuje się wyłącznie energię ze źródeł odnawialnych, wyłącznie ciepło odpadowe lub wyłącznie połączenie energii ze źródeł odnawialnych i ciepła odpadowego.</w:t>
      </w:r>
    </w:p>
    <w:p w14:paraId="25A129D4" w14:textId="77777777" w:rsidR="00051432" w:rsidRPr="00171BF5" w:rsidRDefault="00051432" w:rsidP="007D2701">
      <w:pPr>
        <w:pStyle w:val="Tekstkomentarza"/>
        <w:spacing w:line="276" w:lineRule="auto"/>
        <w:ind w:left="720"/>
        <w:rPr>
          <w:rFonts w:ascii="Open Sans Light" w:hAnsi="Open Sans Light" w:cs="Open Sans Light"/>
          <w:color w:val="auto"/>
          <w:sz w:val="22"/>
          <w:szCs w:val="22"/>
        </w:rPr>
      </w:pPr>
    </w:p>
    <w:p w14:paraId="32CE6BCE" w14:textId="77777777" w:rsidR="00F569A6" w:rsidRPr="00171BF5" w:rsidRDefault="00051432"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color w:val="auto"/>
          <w:sz w:val="22"/>
          <w:szCs w:val="22"/>
          <w:u w:val="single"/>
        </w:rPr>
        <w:t xml:space="preserve">W niniejszym punkcie należy odnieść się do momentu zakończenia </w:t>
      </w:r>
      <w:r w:rsidR="007C62B7" w:rsidRPr="00171BF5">
        <w:rPr>
          <w:rFonts w:ascii="Open Sans Light" w:hAnsi="Open Sans Light" w:cs="Open Sans Light"/>
          <w:color w:val="auto"/>
          <w:sz w:val="22"/>
          <w:szCs w:val="22"/>
          <w:u w:val="single"/>
        </w:rPr>
        <w:t>wszystkich</w:t>
      </w:r>
      <w:r w:rsidR="000033ED" w:rsidRPr="00171BF5">
        <w:rPr>
          <w:rFonts w:ascii="Open Sans Light" w:hAnsi="Open Sans Light" w:cs="Open Sans Light"/>
          <w:color w:val="auto"/>
          <w:sz w:val="22"/>
          <w:szCs w:val="22"/>
          <w:u w:val="single"/>
        </w:rPr>
        <w:t xml:space="preserve"> inwestycji pozwalających</w:t>
      </w:r>
      <w:r w:rsidRPr="00171BF5">
        <w:rPr>
          <w:rFonts w:ascii="Open Sans Light" w:hAnsi="Open Sans Light" w:cs="Open Sans Light"/>
          <w:color w:val="auto"/>
          <w:sz w:val="22"/>
          <w:szCs w:val="22"/>
          <w:u w:val="single"/>
        </w:rPr>
        <w:t xml:space="preserve"> na spełnienie wymogu efektywnego s</w:t>
      </w:r>
      <w:r w:rsidR="00CC4B94" w:rsidRPr="00171BF5">
        <w:rPr>
          <w:rFonts w:ascii="Open Sans Light" w:hAnsi="Open Sans Light" w:cs="Open Sans Light"/>
          <w:color w:val="auto"/>
          <w:sz w:val="22"/>
          <w:szCs w:val="22"/>
          <w:u w:val="single"/>
        </w:rPr>
        <w:t>ystemu</w:t>
      </w:r>
      <w:r w:rsidRPr="00171BF5">
        <w:rPr>
          <w:rFonts w:ascii="Open Sans Light" w:hAnsi="Open Sans Light" w:cs="Open Sans Light"/>
          <w:color w:val="auto"/>
          <w:sz w:val="22"/>
          <w:szCs w:val="22"/>
          <w:u w:val="single"/>
        </w:rPr>
        <w:t xml:space="preserve"> ciepłowniczego i </w:t>
      </w:r>
      <w:r w:rsidR="00F569A6" w:rsidRPr="00171BF5">
        <w:rPr>
          <w:rFonts w:ascii="Open Sans Light" w:hAnsi="Open Sans Light" w:cs="Open Sans Light"/>
          <w:color w:val="auto"/>
          <w:sz w:val="22"/>
          <w:szCs w:val="22"/>
          <w:u w:val="single"/>
        </w:rPr>
        <w:t>chłodnicz</w:t>
      </w:r>
      <w:r w:rsidR="009A52E0" w:rsidRPr="00171BF5">
        <w:rPr>
          <w:rFonts w:ascii="Open Sans Light" w:hAnsi="Open Sans Light" w:cs="Open Sans Light"/>
          <w:color w:val="auto"/>
          <w:sz w:val="22"/>
          <w:szCs w:val="22"/>
          <w:u w:val="single"/>
        </w:rPr>
        <w:t>e</w:t>
      </w:r>
      <w:r w:rsidR="00F569A6" w:rsidRPr="00171BF5">
        <w:rPr>
          <w:rFonts w:ascii="Open Sans Light" w:hAnsi="Open Sans Light" w:cs="Open Sans Light"/>
          <w:color w:val="auto"/>
          <w:sz w:val="22"/>
          <w:szCs w:val="22"/>
          <w:u w:val="single"/>
        </w:rPr>
        <w:t>go</w:t>
      </w:r>
      <w:r w:rsidR="007C58C8" w:rsidRPr="00171BF5">
        <w:rPr>
          <w:rFonts w:ascii="Open Sans Light" w:hAnsi="Open Sans Light" w:cs="Open Sans Light"/>
          <w:color w:val="auto"/>
          <w:sz w:val="22"/>
          <w:szCs w:val="22"/>
          <w:u w:val="single"/>
        </w:rPr>
        <w:t xml:space="preserve">, ze wskazaniem </w:t>
      </w:r>
      <w:r w:rsidRPr="00171BF5">
        <w:rPr>
          <w:rFonts w:ascii="Open Sans Light" w:hAnsi="Open Sans Light" w:cs="Open Sans Light"/>
          <w:color w:val="auto"/>
          <w:sz w:val="22"/>
          <w:szCs w:val="22"/>
          <w:u w:val="single"/>
        </w:rPr>
        <w:t>wymogów</w:t>
      </w:r>
      <w:r w:rsidR="007C62B7" w:rsidRPr="00171BF5">
        <w:rPr>
          <w:rFonts w:ascii="Open Sans Light" w:hAnsi="Open Sans Light" w:cs="Open Sans Light"/>
          <w:color w:val="auto"/>
          <w:sz w:val="22"/>
          <w:szCs w:val="22"/>
          <w:u w:val="single"/>
        </w:rPr>
        <w:t>,</w:t>
      </w:r>
      <w:r w:rsidRPr="00171BF5">
        <w:rPr>
          <w:rFonts w:ascii="Open Sans Light" w:hAnsi="Open Sans Light" w:cs="Open Sans Light"/>
          <w:color w:val="auto"/>
          <w:sz w:val="22"/>
          <w:szCs w:val="22"/>
          <w:u w:val="single"/>
        </w:rPr>
        <w:t xml:space="preserve"> jakie będzie spełniał system</w:t>
      </w:r>
      <w:r w:rsidR="007C58C8" w:rsidRPr="00171BF5">
        <w:rPr>
          <w:rFonts w:ascii="Open Sans Light" w:hAnsi="Open Sans Light" w:cs="Open Sans Light"/>
          <w:color w:val="auto"/>
          <w:sz w:val="22"/>
          <w:szCs w:val="22"/>
          <w:u w:val="single"/>
        </w:rPr>
        <w:t xml:space="preserve"> ciepłowniczy </w:t>
      </w:r>
      <w:r w:rsidR="000033ED" w:rsidRPr="00171BF5">
        <w:rPr>
          <w:rFonts w:ascii="Open Sans Light" w:hAnsi="Open Sans Light" w:cs="Open Sans Light"/>
          <w:color w:val="auto"/>
          <w:sz w:val="22"/>
          <w:szCs w:val="22"/>
          <w:u w:val="single"/>
        </w:rPr>
        <w:t>Wnioskodawcy</w:t>
      </w:r>
      <w:r w:rsidRPr="00171BF5">
        <w:rPr>
          <w:rFonts w:ascii="Open Sans Light" w:hAnsi="Open Sans Light" w:cs="Open Sans Light"/>
          <w:color w:val="auto"/>
          <w:sz w:val="22"/>
          <w:szCs w:val="22"/>
          <w:u w:val="single"/>
        </w:rPr>
        <w:t>.</w:t>
      </w:r>
      <w:r w:rsidR="00F569A6" w:rsidRPr="00171BF5">
        <w:rPr>
          <w:rFonts w:ascii="Open Sans Light" w:hAnsi="Open Sans Light" w:cs="Open Sans Light"/>
          <w:color w:val="auto"/>
          <w:sz w:val="22"/>
          <w:szCs w:val="22"/>
          <w:u w:val="single"/>
        </w:rPr>
        <w:t xml:space="preserve"> </w:t>
      </w:r>
    </w:p>
    <w:p w14:paraId="340A83BF" w14:textId="77777777" w:rsidR="00051432" w:rsidRPr="00171BF5" w:rsidRDefault="00F569A6"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b/>
          <w:color w:val="auto"/>
          <w:sz w:val="22"/>
          <w:szCs w:val="22"/>
          <w:u w:val="single"/>
        </w:rPr>
        <w:t>Obowiązują kryteria efektywnego systemu ciepłowniczego i chłodniczego na dzień zakończenia (przekazania do eksploatacji) ostatniej inwestycji zapewniającej status efektywnego systemu ciepłowniczego.</w:t>
      </w:r>
    </w:p>
    <w:p w14:paraId="126CFBEC" w14:textId="77777777" w:rsidR="006158FB" w:rsidRPr="00171BF5" w:rsidRDefault="006158FB" w:rsidP="006158FB">
      <w:pPr>
        <w:pStyle w:val="Tekstkomentarza"/>
        <w:rPr>
          <w:rFonts w:ascii="Open Sans Light" w:hAnsi="Open Sans Light" w:cs="Open Sans Light"/>
          <w:b/>
          <w:color w:val="auto"/>
          <w:sz w:val="22"/>
          <w:szCs w:val="22"/>
        </w:rPr>
      </w:pPr>
      <w:r w:rsidRPr="00171BF5">
        <w:rPr>
          <w:rFonts w:ascii="Open Sans Light" w:hAnsi="Open Sans Light" w:cs="Open Sans Light"/>
          <w:b/>
          <w:color w:val="auto"/>
          <w:sz w:val="22"/>
          <w:szCs w:val="22"/>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systemu po zakończeniu inwestycji źródłowych"/>
        <w:tblDescription w:val="Opis systemu po zakończeniu inwestycji źródłowych"/>
      </w:tblPr>
      <w:tblGrid>
        <w:gridCol w:w="9237"/>
      </w:tblGrid>
      <w:tr w:rsidR="006158FB" w:rsidRPr="00171BF5" w14:paraId="532D040B" w14:textId="77777777" w:rsidTr="007D2701">
        <w:trPr>
          <w:trHeight w:val="984"/>
        </w:trPr>
        <w:tc>
          <w:tcPr>
            <w:tcW w:w="9387" w:type="dxa"/>
          </w:tcPr>
          <w:p w14:paraId="7A0955C9" w14:textId="77777777" w:rsidR="006158FB" w:rsidRPr="00171BF5" w:rsidRDefault="006158FB" w:rsidP="006158FB">
            <w:pPr>
              <w:pStyle w:val="Tekstkomentarza"/>
              <w:rPr>
                <w:rFonts w:ascii="Open Sans Light" w:hAnsi="Open Sans Light" w:cs="Open Sans Light"/>
                <w:b/>
                <w:color w:val="auto"/>
                <w:sz w:val="22"/>
                <w:szCs w:val="22"/>
              </w:rPr>
            </w:pPr>
          </w:p>
        </w:tc>
      </w:tr>
    </w:tbl>
    <w:p w14:paraId="1CE7A6CC" w14:textId="74E1FBBC" w:rsidR="00BC1EB0" w:rsidRPr="00171BF5" w:rsidRDefault="00BC1EB0" w:rsidP="007D2701">
      <w:pPr>
        <w:pStyle w:val="Tekstkomentarza"/>
        <w:numPr>
          <w:ilvl w:val="0"/>
          <w:numId w:val="35"/>
        </w:numPr>
        <w:spacing w:line="276" w:lineRule="auto"/>
        <w:rPr>
          <w:rFonts w:ascii="Open Sans Light" w:hAnsi="Open Sans Light" w:cs="Open Sans Light"/>
          <w:b/>
          <w:color w:val="auto"/>
          <w:sz w:val="22"/>
          <w:szCs w:val="22"/>
        </w:rPr>
      </w:pPr>
      <w:r w:rsidRPr="00171BF5">
        <w:rPr>
          <w:rFonts w:ascii="Open Sans Light" w:hAnsi="Open Sans Light" w:cs="Open Sans Light"/>
          <w:b/>
          <w:color w:val="auto"/>
          <w:sz w:val="22"/>
          <w:szCs w:val="22"/>
        </w:rPr>
        <w:lastRenderedPageBreak/>
        <w:t>St</w:t>
      </w:r>
      <w:r w:rsidR="000033ED" w:rsidRPr="00171BF5">
        <w:rPr>
          <w:rFonts w:ascii="Open Sans Light" w:hAnsi="Open Sans Light" w:cs="Open Sans Light"/>
          <w:b/>
          <w:color w:val="auto"/>
          <w:sz w:val="22"/>
          <w:szCs w:val="22"/>
        </w:rPr>
        <w:t>r</w:t>
      </w:r>
      <w:r w:rsidRPr="00171BF5">
        <w:rPr>
          <w:rFonts w:ascii="Open Sans Light" w:hAnsi="Open Sans Light" w:cs="Open Sans Light"/>
          <w:b/>
          <w:color w:val="auto"/>
          <w:sz w:val="22"/>
          <w:szCs w:val="22"/>
        </w:rPr>
        <w:t xml:space="preserve">uktura </w:t>
      </w:r>
      <w:r w:rsidR="003337B3">
        <w:rPr>
          <w:rFonts w:ascii="Open Sans Light" w:hAnsi="Open Sans Light" w:cs="Open Sans Light"/>
          <w:b/>
          <w:color w:val="auto"/>
          <w:sz w:val="22"/>
          <w:szCs w:val="22"/>
        </w:rPr>
        <w:t>właścicielska</w:t>
      </w:r>
      <w:r w:rsidRPr="00171BF5">
        <w:rPr>
          <w:rFonts w:ascii="Open Sans Light" w:hAnsi="Open Sans Light" w:cs="Open Sans Light"/>
          <w:b/>
          <w:color w:val="auto"/>
          <w:sz w:val="22"/>
          <w:szCs w:val="22"/>
        </w:rPr>
        <w:t xml:space="preserve"> źródeł (obecnych i planowanych do realizacji)</w:t>
      </w:r>
    </w:p>
    <w:p w14:paraId="7DF692D5" w14:textId="77777777" w:rsidR="005D7246" w:rsidRPr="00171BF5" w:rsidRDefault="00BC1EB0" w:rsidP="007D2701">
      <w:pPr>
        <w:pStyle w:val="Tekstkomentarza"/>
        <w:spacing w:line="276" w:lineRule="auto"/>
        <w:ind w:left="720"/>
        <w:rPr>
          <w:rFonts w:ascii="Open Sans Light" w:hAnsi="Open Sans Light" w:cs="Open Sans Light"/>
          <w:color w:val="auto"/>
          <w:sz w:val="22"/>
          <w:szCs w:val="22"/>
          <w:u w:val="single"/>
        </w:rPr>
      </w:pPr>
      <w:r w:rsidRPr="00171BF5">
        <w:rPr>
          <w:rFonts w:ascii="Open Sans Light" w:hAnsi="Open Sans Light" w:cs="Open Sans Light"/>
          <w:color w:val="auto"/>
          <w:sz w:val="22"/>
          <w:szCs w:val="22"/>
          <w:u w:val="single"/>
        </w:rPr>
        <w:t>Należy wymienić wszystkie źró</w:t>
      </w:r>
      <w:r w:rsidR="000033ED" w:rsidRPr="00171BF5">
        <w:rPr>
          <w:rFonts w:ascii="Open Sans Light" w:hAnsi="Open Sans Light" w:cs="Open Sans Light"/>
          <w:color w:val="auto"/>
          <w:sz w:val="22"/>
          <w:szCs w:val="22"/>
          <w:u w:val="single"/>
        </w:rPr>
        <w:t>dła tworzące system ciepłownicz</w:t>
      </w:r>
      <w:r w:rsidRPr="00171BF5">
        <w:rPr>
          <w:rFonts w:ascii="Open Sans Light" w:hAnsi="Open Sans Light" w:cs="Open Sans Light"/>
          <w:color w:val="auto"/>
          <w:sz w:val="22"/>
          <w:szCs w:val="22"/>
          <w:u w:val="single"/>
        </w:rPr>
        <w:t xml:space="preserve">y </w:t>
      </w:r>
      <w:r w:rsidR="006158FB" w:rsidRPr="00171BF5">
        <w:rPr>
          <w:rFonts w:ascii="Open Sans Light" w:hAnsi="Open Sans Light" w:cs="Open Sans Light"/>
          <w:color w:val="auto"/>
          <w:sz w:val="22"/>
          <w:szCs w:val="22"/>
          <w:u w:val="single"/>
        </w:rPr>
        <w:t xml:space="preserve">i chłodniczy, </w:t>
      </w:r>
      <w:r w:rsidR="000033ED" w:rsidRPr="00171BF5">
        <w:rPr>
          <w:rFonts w:ascii="Open Sans Light" w:hAnsi="Open Sans Light" w:cs="Open Sans Light"/>
          <w:color w:val="auto"/>
          <w:sz w:val="22"/>
          <w:szCs w:val="22"/>
          <w:u w:val="single"/>
        </w:rPr>
        <w:t>z opisaniem struktury włas</w:t>
      </w:r>
      <w:r w:rsidRPr="00171BF5">
        <w:rPr>
          <w:rFonts w:ascii="Open Sans Light" w:hAnsi="Open Sans Light" w:cs="Open Sans Light"/>
          <w:color w:val="auto"/>
          <w:sz w:val="22"/>
          <w:szCs w:val="22"/>
          <w:u w:val="single"/>
        </w:rPr>
        <w:t xml:space="preserve">ności. </w:t>
      </w:r>
    </w:p>
    <w:p w14:paraId="776BFFF5" w14:textId="77777777" w:rsidR="00BC1EB0" w:rsidRPr="00171BF5" w:rsidRDefault="00BC1EB0" w:rsidP="007D2701">
      <w:pPr>
        <w:pStyle w:val="Tekstkomentarza"/>
        <w:spacing w:line="276" w:lineRule="auto"/>
        <w:ind w:left="720"/>
        <w:rPr>
          <w:rFonts w:ascii="Open Sans Light" w:hAnsi="Open Sans Light" w:cs="Open Sans Light"/>
          <w:b/>
          <w:color w:val="auto"/>
          <w:sz w:val="22"/>
          <w:szCs w:val="22"/>
          <w:u w:val="single"/>
        </w:rPr>
      </w:pPr>
      <w:r w:rsidRPr="00171BF5">
        <w:rPr>
          <w:rFonts w:ascii="Open Sans Light" w:hAnsi="Open Sans Light" w:cs="Open Sans Light"/>
          <w:color w:val="auto"/>
          <w:sz w:val="22"/>
          <w:szCs w:val="22"/>
          <w:u w:val="single"/>
        </w:rPr>
        <w:t>W przy</w:t>
      </w:r>
      <w:r w:rsidR="000033ED" w:rsidRPr="00171BF5">
        <w:rPr>
          <w:rFonts w:ascii="Open Sans Light" w:hAnsi="Open Sans Light" w:cs="Open Sans Light"/>
          <w:color w:val="auto"/>
          <w:sz w:val="22"/>
          <w:szCs w:val="22"/>
          <w:u w:val="single"/>
        </w:rPr>
        <w:t>p</w:t>
      </w:r>
      <w:r w:rsidRPr="00171BF5">
        <w:rPr>
          <w:rFonts w:ascii="Open Sans Light" w:hAnsi="Open Sans Light" w:cs="Open Sans Light"/>
          <w:color w:val="auto"/>
          <w:sz w:val="22"/>
          <w:szCs w:val="22"/>
          <w:u w:val="single"/>
        </w:rPr>
        <w:t xml:space="preserve">adku </w:t>
      </w:r>
      <w:r w:rsidR="005D7246" w:rsidRPr="00171BF5">
        <w:rPr>
          <w:rFonts w:ascii="Open Sans Light" w:hAnsi="Open Sans Light" w:cs="Open Sans Light"/>
          <w:color w:val="auto"/>
          <w:sz w:val="22"/>
          <w:szCs w:val="22"/>
          <w:u w:val="single"/>
        </w:rPr>
        <w:t xml:space="preserve">inwestycji w </w:t>
      </w:r>
      <w:r w:rsidR="0087366A" w:rsidRPr="00171BF5">
        <w:rPr>
          <w:rFonts w:ascii="Open Sans Light" w:hAnsi="Open Sans Light" w:cs="Open Sans Light"/>
          <w:color w:val="auto"/>
          <w:sz w:val="22"/>
          <w:szCs w:val="22"/>
          <w:u w:val="single"/>
        </w:rPr>
        <w:t>ź</w:t>
      </w:r>
      <w:r w:rsidR="005D7246" w:rsidRPr="00171BF5">
        <w:rPr>
          <w:rFonts w:ascii="Open Sans Light" w:hAnsi="Open Sans Light" w:cs="Open Sans Light"/>
          <w:color w:val="auto"/>
          <w:sz w:val="22"/>
          <w:szCs w:val="22"/>
          <w:u w:val="single"/>
        </w:rPr>
        <w:t>ródła</w:t>
      </w:r>
      <w:r w:rsidRPr="00171BF5">
        <w:rPr>
          <w:rFonts w:ascii="Open Sans Light" w:hAnsi="Open Sans Light" w:cs="Open Sans Light"/>
          <w:color w:val="auto"/>
          <w:sz w:val="22"/>
          <w:szCs w:val="22"/>
          <w:u w:val="single"/>
        </w:rPr>
        <w:t xml:space="preserve">, które nie będą realizowane przez </w:t>
      </w:r>
      <w:r w:rsidR="000033ED" w:rsidRPr="00171BF5">
        <w:rPr>
          <w:rFonts w:ascii="Open Sans Light" w:hAnsi="Open Sans Light" w:cs="Open Sans Light"/>
          <w:color w:val="auto"/>
          <w:sz w:val="22"/>
          <w:szCs w:val="22"/>
          <w:u w:val="single"/>
        </w:rPr>
        <w:t>Wnioskodawcę</w:t>
      </w:r>
      <w:r w:rsidR="00CC4B94" w:rsidRPr="00171BF5">
        <w:rPr>
          <w:rFonts w:ascii="Open Sans Light" w:hAnsi="Open Sans Light" w:cs="Open Sans Light"/>
          <w:color w:val="auto"/>
          <w:sz w:val="22"/>
          <w:szCs w:val="22"/>
          <w:u w:val="single"/>
        </w:rPr>
        <w:t xml:space="preserve">/ nie są własnością </w:t>
      </w:r>
      <w:r w:rsidR="000033ED" w:rsidRPr="00171BF5">
        <w:rPr>
          <w:rFonts w:ascii="Open Sans Light" w:hAnsi="Open Sans Light" w:cs="Open Sans Light"/>
          <w:color w:val="auto"/>
          <w:sz w:val="22"/>
          <w:szCs w:val="22"/>
          <w:u w:val="single"/>
        </w:rPr>
        <w:t>Wnioskodawcy</w:t>
      </w:r>
      <w:r w:rsidRPr="00171BF5">
        <w:rPr>
          <w:rFonts w:ascii="Open Sans Light" w:hAnsi="Open Sans Light" w:cs="Open Sans Light"/>
          <w:color w:val="auto"/>
          <w:sz w:val="22"/>
          <w:szCs w:val="22"/>
          <w:u w:val="single"/>
        </w:rPr>
        <w:t xml:space="preserve">, a </w:t>
      </w:r>
      <w:r w:rsidR="00CC4B94" w:rsidRPr="00171BF5">
        <w:rPr>
          <w:rFonts w:ascii="Open Sans Light" w:hAnsi="Open Sans Light" w:cs="Open Sans Light"/>
          <w:color w:val="auto"/>
          <w:sz w:val="22"/>
          <w:szCs w:val="22"/>
          <w:u w:val="single"/>
        </w:rPr>
        <w:t>wpływają na</w:t>
      </w:r>
      <w:r w:rsidRPr="00171BF5">
        <w:rPr>
          <w:rFonts w:ascii="Open Sans Light" w:hAnsi="Open Sans Light" w:cs="Open Sans Light"/>
          <w:color w:val="auto"/>
          <w:sz w:val="22"/>
          <w:szCs w:val="22"/>
          <w:u w:val="single"/>
        </w:rPr>
        <w:t xml:space="preserve"> </w:t>
      </w:r>
      <w:r w:rsidR="004E536B" w:rsidRPr="00171BF5">
        <w:rPr>
          <w:rFonts w:ascii="Open Sans Light" w:hAnsi="Open Sans Light" w:cs="Open Sans Light"/>
          <w:color w:val="auto"/>
          <w:sz w:val="22"/>
          <w:szCs w:val="22"/>
          <w:u w:val="single"/>
        </w:rPr>
        <w:t>spełnienie wymogu efektywnego</w:t>
      </w:r>
      <w:r w:rsidRPr="00171BF5">
        <w:rPr>
          <w:rFonts w:ascii="Open Sans Light" w:hAnsi="Open Sans Light" w:cs="Open Sans Light"/>
          <w:color w:val="auto"/>
          <w:sz w:val="22"/>
          <w:szCs w:val="22"/>
          <w:u w:val="single"/>
        </w:rPr>
        <w:t xml:space="preserve"> system</w:t>
      </w:r>
      <w:r w:rsidR="000033ED" w:rsidRPr="00171BF5">
        <w:rPr>
          <w:rFonts w:ascii="Open Sans Light" w:hAnsi="Open Sans Light" w:cs="Open Sans Light"/>
          <w:color w:val="auto"/>
          <w:sz w:val="22"/>
          <w:szCs w:val="22"/>
          <w:u w:val="single"/>
        </w:rPr>
        <w:t>u</w:t>
      </w:r>
      <w:r w:rsidR="004E536B" w:rsidRPr="00171BF5">
        <w:rPr>
          <w:rFonts w:ascii="Open Sans Light" w:hAnsi="Open Sans Light" w:cs="Open Sans Light"/>
          <w:color w:val="auto"/>
          <w:sz w:val="22"/>
          <w:szCs w:val="22"/>
          <w:u w:val="single"/>
        </w:rPr>
        <w:t xml:space="preserve"> ciepłowniczego</w:t>
      </w:r>
      <w:r w:rsidRPr="00171BF5">
        <w:rPr>
          <w:rFonts w:ascii="Open Sans Light" w:hAnsi="Open Sans Light" w:cs="Open Sans Light"/>
          <w:color w:val="auto"/>
          <w:sz w:val="22"/>
          <w:szCs w:val="22"/>
          <w:u w:val="single"/>
        </w:rPr>
        <w:t xml:space="preserve">, należy </w:t>
      </w:r>
      <w:r w:rsidR="004E536B" w:rsidRPr="00171BF5">
        <w:rPr>
          <w:rFonts w:ascii="Open Sans Light" w:hAnsi="Open Sans Light" w:cs="Open Sans Light"/>
          <w:b/>
          <w:color w:val="auto"/>
          <w:sz w:val="22"/>
          <w:szCs w:val="22"/>
          <w:u w:val="single"/>
        </w:rPr>
        <w:t>załączyć do wniosku umowę/</w:t>
      </w:r>
      <w:r w:rsidR="0087366A" w:rsidRPr="00171BF5">
        <w:rPr>
          <w:rFonts w:ascii="Open Sans Light" w:hAnsi="Open Sans Light" w:cs="Open Sans Light"/>
          <w:b/>
          <w:color w:val="auto"/>
          <w:sz w:val="22"/>
          <w:szCs w:val="22"/>
          <w:u w:val="single"/>
        </w:rPr>
        <w:t>porozumienie/list intencyjny</w:t>
      </w:r>
      <w:r w:rsidRPr="00171BF5">
        <w:rPr>
          <w:rFonts w:ascii="Open Sans Light" w:hAnsi="Open Sans Light" w:cs="Open Sans Light"/>
          <w:b/>
          <w:color w:val="auto"/>
          <w:sz w:val="22"/>
          <w:szCs w:val="22"/>
          <w:u w:val="single"/>
        </w:rPr>
        <w:t xml:space="preserve"> </w:t>
      </w:r>
      <w:r w:rsidR="0087366A" w:rsidRPr="00171BF5">
        <w:rPr>
          <w:rFonts w:ascii="Open Sans Light" w:hAnsi="Open Sans Light" w:cs="Open Sans Light"/>
          <w:b/>
          <w:color w:val="auto"/>
          <w:sz w:val="22"/>
          <w:szCs w:val="22"/>
          <w:u w:val="single"/>
        </w:rPr>
        <w:t>z</w:t>
      </w:r>
      <w:r w:rsidRPr="00171BF5">
        <w:rPr>
          <w:rFonts w:ascii="Open Sans Light" w:hAnsi="Open Sans Light" w:cs="Open Sans Light"/>
          <w:b/>
          <w:color w:val="auto"/>
          <w:sz w:val="22"/>
          <w:szCs w:val="22"/>
          <w:u w:val="single"/>
        </w:rPr>
        <w:t xml:space="preserve"> w</w:t>
      </w:r>
      <w:r w:rsidR="000033ED" w:rsidRPr="00171BF5">
        <w:rPr>
          <w:rFonts w:ascii="Open Sans Light" w:hAnsi="Open Sans Light" w:cs="Open Sans Light"/>
          <w:b/>
          <w:color w:val="auto"/>
          <w:sz w:val="22"/>
          <w:szCs w:val="22"/>
          <w:u w:val="single"/>
        </w:rPr>
        <w:t>łaścicielem</w:t>
      </w:r>
      <w:r w:rsidRPr="00171BF5">
        <w:rPr>
          <w:rFonts w:ascii="Open Sans Light" w:hAnsi="Open Sans Light" w:cs="Open Sans Light"/>
          <w:b/>
          <w:color w:val="auto"/>
          <w:sz w:val="22"/>
          <w:szCs w:val="22"/>
          <w:u w:val="single"/>
        </w:rPr>
        <w:t xml:space="preserve"> źródła o jego realizacji</w:t>
      </w:r>
      <w:r w:rsidR="00CC4B94" w:rsidRPr="00171BF5">
        <w:rPr>
          <w:rFonts w:ascii="Open Sans Light" w:hAnsi="Open Sans Light" w:cs="Open Sans Light"/>
          <w:b/>
          <w:color w:val="auto"/>
          <w:sz w:val="22"/>
          <w:szCs w:val="22"/>
          <w:u w:val="single"/>
        </w:rPr>
        <w:t>/ utrzymani</w:t>
      </w:r>
      <w:r w:rsidR="0087366A" w:rsidRPr="00171BF5">
        <w:rPr>
          <w:rFonts w:ascii="Open Sans Light" w:hAnsi="Open Sans Light" w:cs="Open Sans Light"/>
          <w:b/>
          <w:color w:val="auto"/>
          <w:sz w:val="22"/>
          <w:szCs w:val="22"/>
          <w:u w:val="single"/>
        </w:rPr>
        <w:t>u</w:t>
      </w:r>
      <w:r w:rsidR="00CC4B94" w:rsidRPr="00171BF5">
        <w:rPr>
          <w:rFonts w:ascii="Open Sans Light" w:hAnsi="Open Sans Light" w:cs="Open Sans Light"/>
          <w:b/>
          <w:color w:val="auto"/>
          <w:sz w:val="22"/>
          <w:szCs w:val="22"/>
          <w:u w:val="single"/>
        </w:rPr>
        <w:t xml:space="preserve"> w okresie trwałości projektu</w:t>
      </w:r>
      <w:r w:rsidRPr="00171BF5">
        <w:rPr>
          <w:rFonts w:ascii="Open Sans Light" w:hAnsi="Open Sans Light" w:cs="Open Sans Light"/>
          <w:b/>
          <w:color w:val="auto"/>
          <w:sz w:val="22"/>
          <w:szCs w:val="22"/>
          <w:u w:val="single"/>
        </w:rPr>
        <w:t xml:space="preserve">. </w:t>
      </w:r>
    </w:p>
    <w:p w14:paraId="054744EE" w14:textId="77777777" w:rsidR="002A3F04" w:rsidRPr="00171BF5" w:rsidRDefault="002A3F04" w:rsidP="002A3F04">
      <w:pPr>
        <w:pStyle w:val="Tekstkomentarza"/>
        <w:rPr>
          <w:rFonts w:ascii="Open Sans Light" w:hAnsi="Open Sans Light" w:cs="Open Sans Light"/>
          <w:color w:val="auto"/>
          <w:sz w:val="22"/>
          <w:szCs w:val="22"/>
        </w:rPr>
      </w:pPr>
      <w:r w:rsidRPr="00171BF5">
        <w:rPr>
          <w:rFonts w:ascii="Open Sans Light" w:hAnsi="Open Sans Light" w:cs="Open Sans Light"/>
          <w:color w:val="auto"/>
          <w:sz w:val="22"/>
          <w:szCs w:val="22"/>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struktury właścicielskiej źródeł"/>
        <w:tblDescription w:val="Opis struktury właścicielskiej źródeł"/>
      </w:tblPr>
      <w:tblGrid>
        <w:gridCol w:w="9237"/>
      </w:tblGrid>
      <w:tr w:rsidR="002A3F04" w:rsidRPr="00171BF5" w14:paraId="28E3E869" w14:textId="77777777" w:rsidTr="007D2701">
        <w:trPr>
          <w:trHeight w:val="999"/>
        </w:trPr>
        <w:tc>
          <w:tcPr>
            <w:tcW w:w="9387" w:type="dxa"/>
          </w:tcPr>
          <w:p w14:paraId="1A2C19BB" w14:textId="77777777" w:rsidR="002A3F04" w:rsidRPr="00171BF5" w:rsidRDefault="002A3F04" w:rsidP="002A3F04">
            <w:pPr>
              <w:pStyle w:val="Tekstkomentarza"/>
              <w:rPr>
                <w:rFonts w:ascii="Open Sans Light" w:hAnsi="Open Sans Light" w:cs="Open Sans Light"/>
                <w:color w:val="auto"/>
                <w:sz w:val="22"/>
                <w:szCs w:val="22"/>
              </w:rPr>
            </w:pPr>
          </w:p>
        </w:tc>
      </w:tr>
    </w:tbl>
    <w:p w14:paraId="4A57D6F1" w14:textId="77777777" w:rsidR="0016471A" w:rsidRPr="00171BF5" w:rsidRDefault="0016471A" w:rsidP="0016471A">
      <w:pPr>
        <w:spacing w:before="1440"/>
        <w:ind w:left="4678"/>
        <w:contextualSpacing/>
        <w:rPr>
          <w:rFonts w:ascii="Open Sans Light" w:hAnsi="Open Sans Light" w:cs="Open Sans Light"/>
          <w:sz w:val="18"/>
          <w:szCs w:val="18"/>
        </w:rPr>
      </w:pPr>
    </w:p>
    <w:p w14:paraId="26DDAA61" w14:textId="77777777" w:rsidR="0016471A" w:rsidRPr="00171BF5" w:rsidRDefault="0016471A" w:rsidP="0016471A">
      <w:pPr>
        <w:spacing w:before="1440"/>
        <w:ind w:left="4678"/>
        <w:contextualSpacing/>
        <w:rPr>
          <w:rFonts w:ascii="Open Sans Light" w:hAnsi="Open Sans Light" w:cs="Open Sans Light"/>
          <w:sz w:val="18"/>
          <w:szCs w:val="18"/>
        </w:rPr>
      </w:pPr>
    </w:p>
    <w:p w14:paraId="20DE0203" w14:textId="77777777" w:rsidR="007D2701" w:rsidRPr="00171BF5" w:rsidRDefault="007D2701" w:rsidP="0016471A">
      <w:pPr>
        <w:spacing w:before="1440"/>
        <w:ind w:left="4678"/>
        <w:contextualSpacing/>
        <w:rPr>
          <w:rFonts w:ascii="Open Sans Light" w:hAnsi="Open Sans Light" w:cs="Open Sans Light"/>
          <w:sz w:val="18"/>
          <w:szCs w:val="18"/>
        </w:rPr>
      </w:pPr>
    </w:p>
    <w:p w14:paraId="7FFFFE75" w14:textId="77777777" w:rsidR="007D2701" w:rsidRPr="00171BF5" w:rsidRDefault="007D2701" w:rsidP="0016471A">
      <w:pPr>
        <w:spacing w:before="1440"/>
        <w:ind w:left="4678"/>
        <w:contextualSpacing/>
        <w:rPr>
          <w:rFonts w:ascii="Open Sans Light" w:hAnsi="Open Sans Light" w:cs="Open Sans Light"/>
          <w:sz w:val="18"/>
          <w:szCs w:val="18"/>
        </w:rPr>
      </w:pPr>
    </w:p>
    <w:p w14:paraId="1AD1D8C0" w14:textId="77777777" w:rsidR="0016471A" w:rsidRPr="00171BF5" w:rsidRDefault="000033ED" w:rsidP="0016471A">
      <w:pPr>
        <w:spacing w:before="1440"/>
        <w:ind w:left="4678"/>
        <w:contextualSpacing/>
        <w:rPr>
          <w:rFonts w:ascii="Open Sans Light" w:hAnsi="Open Sans Light" w:cs="Open Sans Light"/>
          <w:sz w:val="18"/>
          <w:szCs w:val="18"/>
        </w:rPr>
      </w:pPr>
      <w:r w:rsidRPr="00171BF5">
        <w:rPr>
          <w:rFonts w:ascii="Open Sans Light" w:hAnsi="Open Sans Light" w:cs="Open Sans Light"/>
          <w:sz w:val="18"/>
          <w:szCs w:val="18"/>
        </w:rPr>
        <w:t>………………………………………………………………………</w:t>
      </w:r>
    </w:p>
    <w:p w14:paraId="7F74F62B" w14:textId="77777777" w:rsidR="00B61ED3" w:rsidRPr="00171BF5" w:rsidRDefault="0016471A" w:rsidP="0016471A">
      <w:pPr>
        <w:spacing w:before="1440"/>
        <w:ind w:left="4678"/>
        <w:contextualSpacing/>
        <w:rPr>
          <w:rFonts w:ascii="Open Sans Light" w:hAnsi="Open Sans Light" w:cs="Open Sans Light"/>
        </w:rPr>
      </w:pPr>
      <w:r w:rsidRPr="00171BF5">
        <w:rPr>
          <w:rFonts w:ascii="Open Sans Light" w:hAnsi="Open Sans Light" w:cs="Open Sans Light"/>
          <w:sz w:val="18"/>
          <w:szCs w:val="18"/>
        </w:rPr>
        <w:t>Podpisy elektroniczne osób uprawnionych do reprezentowania Wnioskodawcy</w:t>
      </w:r>
    </w:p>
    <w:sectPr w:rsidR="00B61ED3" w:rsidRPr="00171BF5" w:rsidSect="00E93FC0">
      <w:footerReference w:type="even" r:id="rId8"/>
      <w:footerReference w:type="default" r:id="rId9"/>
      <w:headerReference w:type="first" r:id="rId10"/>
      <w:pgSz w:w="11907" w:h="16840" w:code="9"/>
      <w:pgMar w:top="1276" w:right="1134" w:bottom="1418" w:left="851" w:header="709" w:footer="709" w:gutter="0"/>
      <w:pgNumType w:chapStyle="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FFED0" w14:textId="77777777" w:rsidR="00530DAC" w:rsidRDefault="00530DAC">
      <w:r>
        <w:separator/>
      </w:r>
    </w:p>
  </w:endnote>
  <w:endnote w:type="continuationSeparator" w:id="0">
    <w:p w14:paraId="551D7498" w14:textId="77777777" w:rsidR="00530DAC" w:rsidRDefault="0053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AACD" w14:textId="77777777" w:rsidR="00275773" w:rsidRDefault="002757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983DE8" w14:textId="77777777" w:rsidR="00275773" w:rsidRDefault="002757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02261" w14:textId="77777777" w:rsidR="00275773" w:rsidRDefault="002757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51BA4">
      <w:rPr>
        <w:rStyle w:val="Numerstrony"/>
        <w:noProof/>
      </w:rPr>
      <w:t>2</w:t>
    </w:r>
    <w:r>
      <w:rPr>
        <w:rStyle w:val="Numerstrony"/>
      </w:rPr>
      <w:fldChar w:fldCharType="end"/>
    </w:r>
  </w:p>
  <w:p w14:paraId="4ED3B4AF" w14:textId="77777777" w:rsidR="00275773" w:rsidRDefault="0027577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CF401" w14:textId="77777777" w:rsidR="00530DAC" w:rsidRDefault="00530DAC">
      <w:r>
        <w:separator/>
      </w:r>
    </w:p>
  </w:footnote>
  <w:footnote w:type="continuationSeparator" w:id="0">
    <w:p w14:paraId="09A66783" w14:textId="77777777" w:rsidR="00530DAC" w:rsidRDefault="00530DAC">
      <w:r>
        <w:continuationSeparator/>
      </w:r>
    </w:p>
  </w:footnote>
  <w:footnote w:id="1">
    <w:p w14:paraId="175EE35B" w14:textId="77777777" w:rsidR="00953839" w:rsidRPr="00171BF5" w:rsidRDefault="00953839" w:rsidP="00324F89">
      <w:pPr>
        <w:spacing w:line="288" w:lineRule="auto"/>
        <w:rPr>
          <w:rFonts w:ascii="Open Sans Light" w:hAnsi="Open Sans Light" w:cs="Open Sans Light"/>
          <w:sz w:val="16"/>
          <w:szCs w:val="16"/>
        </w:rPr>
      </w:pPr>
      <w:r w:rsidRPr="00171BF5">
        <w:rPr>
          <w:rStyle w:val="Odwoanieprzypisudolnego"/>
          <w:rFonts w:ascii="Open Sans Light" w:hAnsi="Open Sans Light" w:cs="Open Sans Light"/>
          <w:sz w:val="16"/>
          <w:szCs w:val="16"/>
        </w:rPr>
        <w:footnoteRef/>
      </w:r>
      <w:r w:rsidRPr="00171BF5">
        <w:rPr>
          <w:rFonts w:ascii="Open Sans Light" w:hAnsi="Open Sans Light" w:cs="Open Sans Light"/>
          <w:sz w:val="16"/>
          <w:szCs w:val="16"/>
        </w:rPr>
        <w:t xml:space="preserve"> Oświadczenie składane pod rygorem odpowiedzialności finansowej.</w:t>
      </w:r>
    </w:p>
  </w:footnote>
  <w:footnote w:id="2">
    <w:p w14:paraId="2E44CFB5" w14:textId="77777777" w:rsidR="00673568" w:rsidRPr="00171BF5" w:rsidRDefault="00673568" w:rsidP="00324F89">
      <w:pPr>
        <w:pStyle w:val="Tekstprzypisudolnego"/>
        <w:spacing w:line="288" w:lineRule="auto"/>
        <w:rPr>
          <w:rFonts w:ascii="Open Sans Light" w:hAnsi="Open Sans Light" w:cs="Open Sans Light"/>
          <w:sz w:val="16"/>
          <w:szCs w:val="16"/>
        </w:rPr>
      </w:pPr>
      <w:r w:rsidRPr="00171BF5">
        <w:rPr>
          <w:rStyle w:val="Odwoanieprzypisudolnego"/>
          <w:rFonts w:ascii="Open Sans Light" w:hAnsi="Open Sans Light" w:cs="Open Sans Light"/>
          <w:sz w:val="16"/>
          <w:szCs w:val="16"/>
        </w:rPr>
        <w:footnoteRef/>
      </w:r>
      <w:r w:rsidRPr="00171BF5">
        <w:rPr>
          <w:rFonts w:ascii="Open Sans Light" w:hAnsi="Open Sans Light" w:cs="Open Sans Light"/>
          <w:sz w:val="16"/>
          <w:szCs w:val="16"/>
        </w:rPr>
        <w:t xml:space="preserve"> Wymóg  efektywnego  </w:t>
      </w:r>
      <w:r w:rsidR="00D54395" w:rsidRPr="00171BF5">
        <w:rPr>
          <w:rFonts w:ascii="Open Sans Light" w:hAnsi="Open Sans Light" w:cs="Open Sans Light"/>
          <w:sz w:val="16"/>
          <w:szCs w:val="16"/>
        </w:rPr>
        <w:t xml:space="preserve">energetycznie </w:t>
      </w:r>
      <w:r w:rsidRPr="00171BF5">
        <w:rPr>
          <w:rFonts w:ascii="Open Sans Light" w:hAnsi="Open Sans Light" w:cs="Open Sans Light"/>
          <w:sz w:val="16"/>
          <w:szCs w:val="16"/>
        </w:rPr>
        <w:t xml:space="preserve">systemu  ciepłowniczego lub chłodniczego, </w:t>
      </w:r>
      <w:r w:rsidR="00D54395" w:rsidRPr="00171BF5">
        <w:rPr>
          <w:rFonts w:ascii="Open Sans Light" w:hAnsi="Open Sans Light" w:cs="Open Sans Light"/>
          <w:sz w:val="16"/>
          <w:szCs w:val="16"/>
        </w:rPr>
        <w:t>w rozumieniu art. 2 pkt 46 dyrektywy Parlamentu Europejskiego i Rady (UE) 2023/1791 z dnia 13 września 2023 r. w sprawie efektywności energetycznej oraz zmieniającej rozporządzenie (UE) 2023/955 (</w:t>
      </w:r>
      <w:proofErr w:type="spellStart"/>
      <w:r w:rsidR="00D54395" w:rsidRPr="00171BF5">
        <w:rPr>
          <w:rFonts w:ascii="Open Sans Light" w:hAnsi="Open Sans Light" w:cs="Open Sans Light"/>
          <w:sz w:val="16"/>
          <w:szCs w:val="16"/>
        </w:rPr>
        <w:t>Dz.Urz</w:t>
      </w:r>
      <w:proofErr w:type="spellEnd"/>
      <w:r w:rsidR="00D54395" w:rsidRPr="00171BF5">
        <w:rPr>
          <w:rFonts w:ascii="Open Sans Light" w:hAnsi="Open Sans Light" w:cs="Open Sans Light"/>
          <w:sz w:val="16"/>
          <w:szCs w:val="16"/>
        </w:rPr>
        <w:t>. UE L 231 z 20.09.2023)</w:t>
      </w:r>
    </w:p>
  </w:footnote>
  <w:footnote w:id="3">
    <w:p w14:paraId="20E12EB1" w14:textId="77777777" w:rsidR="000033ED" w:rsidRPr="00171BF5" w:rsidRDefault="000033ED" w:rsidP="00324F89">
      <w:pPr>
        <w:pStyle w:val="Tekstprzypisudolnego"/>
        <w:spacing w:line="288" w:lineRule="auto"/>
        <w:rPr>
          <w:rFonts w:ascii="Open Sans Light" w:hAnsi="Open Sans Light" w:cs="Open Sans Light"/>
          <w:sz w:val="16"/>
          <w:szCs w:val="16"/>
        </w:rPr>
      </w:pPr>
      <w:r w:rsidRPr="00171BF5">
        <w:rPr>
          <w:rStyle w:val="Odwoanieprzypisudolnego"/>
          <w:rFonts w:ascii="Open Sans Light" w:hAnsi="Open Sans Light" w:cs="Open Sans Light"/>
          <w:sz w:val="16"/>
          <w:szCs w:val="16"/>
        </w:rPr>
        <w:footnoteRef/>
      </w:r>
      <w:r w:rsidRPr="00171BF5">
        <w:rPr>
          <w:rFonts w:ascii="Open Sans Light" w:hAnsi="Open Sans Light" w:cs="Open Sans Light"/>
          <w:sz w:val="16"/>
          <w:szCs w:val="16"/>
        </w:rPr>
        <w:t xml:space="preserve"> Rozpoczęcie prac w rozumieniu </w:t>
      </w:r>
      <w:r w:rsidR="009A52E0" w:rsidRPr="00171BF5">
        <w:rPr>
          <w:rFonts w:ascii="Open Sans Light" w:hAnsi="Open Sans Light" w:cs="Open Sans Light"/>
          <w:sz w:val="16"/>
          <w:szCs w:val="16"/>
        </w:rPr>
        <w:t>§ 14 ust. 4 rozporządzenia Ministra Klimatu i Środowiska z dnia 22 listopada 2023 r. w sprawie udzielania pomocy publicznej na inwestycje w sieć dystrybucji w obszarze efektywnego energetycznie systemu ciepłowniczego i chłodniczego w ramach programu Fundusze Europejskie na Infrastrukturę, Klimat, Środowisko 2021–2027 (Dz. U. poz. 2558)</w:t>
      </w:r>
      <w:r w:rsidRPr="00171BF5">
        <w:rPr>
          <w:rFonts w:ascii="Open Sans Light" w:hAnsi="Open Sans Light" w:cs="Open Sans Light"/>
          <w:sz w:val="16"/>
          <w:szCs w:val="16"/>
        </w:rPr>
        <w:t xml:space="preserve">. </w:t>
      </w:r>
    </w:p>
  </w:footnote>
  <w:footnote w:id="4">
    <w:p w14:paraId="79C91144" w14:textId="77777777" w:rsidR="005F3A1B" w:rsidRPr="00171BF5" w:rsidRDefault="005F3A1B" w:rsidP="00324F89">
      <w:pPr>
        <w:pStyle w:val="Tekstprzypisudolnego"/>
        <w:spacing w:line="288" w:lineRule="auto"/>
        <w:rPr>
          <w:rFonts w:ascii="Open Sans Light" w:hAnsi="Open Sans Light" w:cs="Open Sans Light"/>
        </w:rPr>
      </w:pPr>
      <w:r w:rsidRPr="00171BF5">
        <w:rPr>
          <w:rStyle w:val="Odwoanieprzypisudolnego"/>
          <w:rFonts w:ascii="Open Sans Light" w:hAnsi="Open Sans Light" w:cs="Open Sans Light"/>
          <w:sz w:val="16"/>
          <w:szCs w:val="16"/>
        </w:rPr>
        <w:footnoteRef/>
      </w:r>
      <w:r w:rsidRPr="00171BF5">
        <w:rPr>
          <w:rFonts w:ascii="Open Sans Light" w:hAnsi="Open Sans Light" w:cs="Open Sans Light"/>
          <w:sz w:val="16"/>
          <w:szCs w:val="16"/>
        </w:rPr>
        <w:t xml:space="preserve"> </w:t>
      </w:r>
      <w:r w:rsidR="008E0DB8" w:rsidRPr="00171BF5">
        <w:rPr>
          <w:rFonts w:ascii="Open Sans Light" w:hAnsi="Open Sans Light" w:cs="Open Sans Light"/>
          <w:sz w:val="16"/>
          <w:szCs w:val="16"/>
        </w:rPr>
        <w:t xml:space="preserve">W rozumieniu </w:t>
      </w:r>
      <w:r w:rsidR="00D54395" w:rsidRPr="00171BF5">
        <w:rPr>
          <w:rFonts w:ascii="Open Sans Light" w:hAnsi="Open Sans Light" w:cs="Open Sans Light"/>
          <w:sz w:val="16"/>
          <w:szCs w:val="16"/>
        </w:rPr>
        <w:t>art. 2 pkt 46 dyrektywy Parlamentu Europejskiego i Rady (UE) 2023/1791 z dnia 13 września 2023 r. w sprawie efektywności energetycznej oraz zmieniającej rozporządzenie (UE) 2023/955 (</w:t>
      </w:r>
      <w:proofErr w:type="spellStart"/>
      <w:r w:rsidR="00D54395" w:rsidRPr="00171BF5">
        <w:rPr>
          <w:rFonts w:ascii="Open Sans Light" w:hAnsi="Open Sans Light" w:cs="Open Sans Light"/>
          <w:sz w:val="16"/>
          <w:szCs w:val="16"/>
        </w:rPr>
        <w:t>Dz.Urz</w:t>
      </w:r>
      <w:proofErr w:type="spellEnd"/>
      <w:r w:rsidR="00D54395" w:rsidRPr="00171BF5">
        <w:rPr>
          <w:rFonts w:ascii="Open Sans Light" w:hAnsi="Open Sans Light" w:cs="Open Sans Light"/>
          <w:sz w:val="16"/>
          <w:szCs w:val="16"/>
        </w:rPr>
        <w:t>. UE L 231 z 20.09.2023)</w:t>
      </w:r>
    </w:p>
  </w:footnote>
  <w:footnote w:id="5">
    <w:p w14:paraId="31A85D28" w14:textId="77777777" w:rsidR="009A52E0" w:rsidRPr="00171BF5" w:rsidRDefault="009A52E0" w:rsidP="00324F89">
      <w:pPr>
        <w:pStyle w:val="Tekstprzypisudolnego"/>
        <w:spacing w:line="288" w:lineRule="auto"/>
        <w:rPr>
          <w:rFonts w:ascii="Open Sans Light" w:hAnsi="Open Sans Light" w:cs="Open Sans Light"/>
          <w:sz w:val="16"/>
          <w:szCs w:val="16"/>
        </w:rPr>
      </w:pPr>
      <w:r w:rsidRPr="00171BF5">
        <w:rPr>
          <w:rStyle w:val="Odwoanieprzypisudolnego"/>
          <w:rFonts w:ascii="Open Sans Light" w:hAnsi="Open Sans Light" w:cs="Open Sans Light"/>
          <w:sz w:val="16"/>
          <w:szCs w:val="16"/>
        </w:rPr>
        <w:footnoteRef/>
      </w:r>
      <w:r w:rsidRPr="00171BF5">
        <w:rPr>
          <w:rStyle w:val="Odwoanieprzypisudolnego"/>
          <w:rFonts w:ascii="Open Sans Light" w:hAnsi="Open Sans Light" w:cs="Open Sans Light"/>
          <w:sz w:val="16"/>
          <w:szCs w:val="16"/>
        </w:rPr>
        <w:t xml:space="preserve"> </w:t>
      </w:r>
      <w:r w:rsidRPr="00171BF5">
        <w:rPr>
          <w:rFonts w:ascii="Open Sans Light" w:hAnsi="Open Sans Light" w:cs="Open Sans Light"/>
          <w:sz w:val="16"/>
          <w:szCs w:val="16"/>
        </w:rPr>
        <w:t xml:space="preserve"> Za rozbudowę sieci uznaje się działania w zakresie sieci ciepłowniczej związane ze zwiększeniem zapotrzebowania na ciepło po stronie odbiorców (w tym np. z przyłączaniem nowych odbiorców). Szczegółowe wyjaśnienia przedstawiono w Załączniku dotyczącym pomocy publicznej i pomocy de </w:t>
      </w:r>
      <w:proofErr w:type="spellStart"/>
      <w:r w:rsidRPr="00171BF5">
        <w:rPr>
          <w:rFonts w:ascii="Open Sans Light" w:hAnsi="Open Sans Light" w:cs="Open Sans Light"/>
          <w:sz w:val="16"/>
          <w:szCs w:val="16"/>
        </w:rPr>
        <w:t>minimis</w:t>
      </w:r>
      <w:proofErr w:type="spellEnd"/>
      <w:r w:rsidRPr="00171BF5">
        <w:rPr>
          <w:rFonts w:ascii="Open Sans Light" w:hAnsi="Open Sans Light" w:cs="Open Sans Light"/>
          <w:sz w:val="16"/>
          <w:szCs w:val="16"/>
        </w:rPr>
        <w:t xml:space="preserve"> (Załącznik nr 32).</w:t>
      </w:r>
    </w:p>
  </w:footnote>
  <w:footnote w:id="6">
    <w:p w14:paraId="230AA053" w14:textId="77777777" w:rsidR="005F3A1B" w:rsidRPr="00171BF5" w:rsidRDefault="005F3A1B" w:rsidP="00324F89">
      <w:pPr>
        <w:pStyle w:val="Tekstprzypisudolnego"/>
        <w:spacing w:line="288" w:lineRule="auto"/>
        <w:rPr>
          <w:rFonts w:ascii="Open Sans Light" w:hAnsi="Open Sans Light" w:cs="Open Sans Light"/>
        </w:rPr>
      </w:pPr>
      <w:r w:rsidRPr="00171BF5">
        <w:rPr>
          <w:rStyle w:val="Odwoanieprzypisudolnego"/>
          <w:rFonts w:ascii="Open Sans Light" w:hAnsi="Open Sans Light" w:cs="Open Sans Light"/>
          <w:sz w:val="16"/>
          <w:szCs w:val="16"/>
        </w:rPr>
        <w:footnoteRef/>
      </w:r>
      <w:r w:rsidRPr="00171BF5">
        <w:rPr>
          <w:rFonts w:ascii="Open Sans Light" w:hAnsi="Open Sans Light" w:cs="Open Sans Light"/>
          <w:sz w:val="16"/>
          <w:szCs w:val="16"/>
        </w:rPr>
        <w:t xml:space="preserve"> </w:t>
      </w:r>
      <w:r w:rsidR="008E0DB8" w:rsidRPr="00171BF5">
        <w:rPr>
          <w:rFonts w:ascii="Open Sans Light" w:hAnsi="Open Sans Light" w:cs="Open Sans Light"/>
          <w:sz w:val="16"/>
          <w:szCs w:val="16"/>
        </w:rPr>
        <w:t>P</w:t>
      </w:r>
      <w:r w:rsidRPr="00171BF5">
        <w:rPr>
          <w:rFonts w:ascii="Open Sans Light" w:hAnsi="Open Sans Light" w:cs="Open Sans Light"/>
          <w:sz w:val="16"/>
          <w:szCs w:val="16"/>
        </w:rPr>
        <w:t>otwierdzenie dokonywane jest rok po przekazaniu do ek</w:t>
      </w:r>
      <w:r w:rsidR="000033ED" w:rsidRPr="00171BF5">
        <w:rPr>
          <w:rFonts w:ascii="Open Sans Light" w:hAnsi="Open Sans Light" w:cs="Open Sans Light"/>
          <w:sz w:val="16"/>
          <w:szCs w:val="16"/>
        </w:rPr>
        <w:t>s</w:t>
      </w:r>
      <w:r w:rsidRPr="00171BF5">
        <w:rPr>
          <w:rFonts w:ascii="Open Sans Light" w:hAnsi="Open Sans Light" w:cs="Open Sans Light"/>
          <w:sz w:val="16"/>
          <w:szCs w:val="16"/>
        </w:rPr>
        <w:t>ploatacji</w:t>
      </w:r>
      <w:r w:rsidR="008E0DB8" w:rsidRPr="00171BF5">
        <w:rPr>
          <w:rFonts w:ascii="Open Sans Light" w:hAnsi="Open Sans Light" w:cs="Open Sans Light"/>
          <w:sz w:val="16"/>
          <w:szCs w:val="16"/>
        </w:rPr>
        <w:t xml:space="preserve"> inwestycji pozwalającej na spełnienie wymogu efektywnego systemu ciepłowniczego i chłodnicz</w:t>
      </w:r>
      <w:r w:rsidR="000033ED" w:rsidRPr="00171BF5">
        <w:rPr>
          <w:rFonts w:ascii="Open Sans Light" w:hAnsi="Open Sans Light" w:cs="Open Sans Light"/>
          <w:sz w:val="16"/>
          <w:szCs w:val="16"/>
        </w:rPr>
        <w:t>e</w:t>
      </w:r>
      <w:r w:rsidR="008E0DB8" w:rsidRPr="00171BF5">
        <w:rPr>
          <w:rFonts w:ascii="Open Sans Light" w:hAnsi="Open Sans Light" w:cs="Open Sans Light"/>
          <w:sz w:val="16"/>
          <w:szCs w:val="16"/>
        </w:rPr>
        <w:t>go</w:t>
      </w:r>
      <w:r w:rsidRPr="00171BF5">
        <w:rPr>
          <w:rFonts w:ascii="Open Sans Light" w:hAnsi="Open Sans Light" w:cs="Open Sans Light"/>
          <w:sz w:val="16"/>
          <w:szCs w:val="16"/>
        </w:rPr>
        <w:t xml:space="preserve">, z zachowaniem 30 dni na przygotowanie dokumentów (np. jeśli inwestycja zakończyła się </w:t>
      </w:r>
      <w:r w:rsidR="005D7246" w:rsidRPr="00171BF5">
        <w:rPr>
          <w:rFonts w:ascii="Open Sans Light" w:hAnsi="Open Sans Light" w:cs="Open Sans Light"/>
          <w:sz w:val="16"/>
          <w:szCs w:val="16"/>
        </w:rPr>
        <w:t xml:space="preserve">w dn. </w:t>
      </w:r>
      <w:r w:rsidRPr="00171BF5">
        <w:rPr>
          <w:rFonts w:ascii="Open Sans Light" w:hAnsi="Open Sans Light" w:cs="Open Sans Light"/>
          <w:sz w:val="16"/>
          <w:szCs w:val="16"/>
        </w:rPr>
        <w:t>31.</w:t>
      </w:r>
      <w:r w:rsidR="005D7246" w:rsidRPr="00171BF5">
        <w:rPr>
          <w:rFonts w:ascii="Open Sans Light" w:hAnsi="Open Sans Light" w:cs="Open Sans Light"/>
          <w:sz w:val="16"/>
          <w:szCs w:val="16"/>
        </w:rPr>
        <w:t>12.2025 r.,</w:t>
      </w:r>
      <w:r w:rsidRPr="00171BF5">
        <w:rPr>
          <w:rFonts w:ascii="Open Sans Light" w:hAnsi="Open Sans Light" w:cs="Open Sans Light"/>
          <w:sz w:val="16"/>
          <w:szCs w:val="16"/>
        </w:rPr>
        <w:t xml:space="preserve"> potwierdzenie należ</w:t>
      </w:r>
      <w:r w:rsidR="008E0DB8" w:rsidRPr="00171BF5">
        <w:rPr>
          <w:rFonts w:ascii="Open Sans Light" w:hAnsi="Open Sans Light" w:cs="Open Sans Light"/>
          <w:sz w:val="16"/>
          <w:szCs w:val="16"/>
        </w:rPr>
        <w:t>y przedłożyć</w:t>
      </w:r>
      <w:r w:rsidR="000033ED" w:rsidRPr="00171BF5">
        <w:rPr>
          <w:rFonts w:ascii="Open Sans Light" w:hAnsi="Open Sans Light" w:cs="Open Sans Light"/>
          <w:sz w:val="16"/>
          <w:szCs w:val="16"/>
        </w:rPr>
        <w:t xml:space="preserve"> do 31.01.2027</w:t>
      </w:r>
      <w:r w:rsidRPr="00171BF5">
        <w:rPr>
          <w:rFonts w:ascii="Open Sans Light" w:hAnsi="Open Sans Light" w:cs="Open Sans Light"/>
          <w:sz w:val="16"/>
          <w:szCs w:val="16"/>
        </w:rPr>
        <w:t xml:space="preserve">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971D3" w14:textId="3C7D6EE9" w:rsidR="00CF5652" w:rsidRPr="0016471A" w:rsidRDefault="003337B3" w:rsidP="00CF5652">
    <w:pPr>
      <w:pStyle w:val="Nagwek"/>
      <w:spacing w:after="120"/>
      <w:rPr>
        <w:rFonts w:ascii="Open Sans Light" w:hAnsi="Open Sans Light"/>
      </w:rPr>
    </w:pPr>
    <w:r w:rsidRPr="0016471A">
      <w:rPr>
        <w:rFonts w:ascii="Open Sans Light" w:hAnsi="Open Sans Light" w:cs="Open Sans Light"/>
        <w:noProof/>
      </w:rPr>
      <w:drawing>
        <wp:inline distT="0" distB="0" distL="0" distR="0" wp14:anchorId="16781233" wp14:editId="703BAD8A">
          <wp:extent cx="5928360" cy="58674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Feniks, RP, UE oraz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8360" cy="586740"/>
                  </a:xfrm>
                  <a:prstGeom prst="rect">
                    <a:avLst/>
                  </a:prstGeom>
                  <a:noFill/>
                  <a:ln>
                    <a:noFill/>
                  </a:ln>
                </pic:spPr>
              </pic:pic>
            </a:graphicData>
          </a:graphic>
        </wp:inline>
      </w:drawing>
    </w:r>
  </w:p>
  <w:p w14:paraId="22207648" w14:textId="77777777" w:rsidR="00CF5652" w:rsidRPr="0016471A" w:rsidRDefault="00CF5652" w:rsidP="00CF5652">
    <w:pPr>
      <w:pStyle w:val="Nagwek"/>
      <w:spacing w:after="120"/>
      <w:rPr>
        <w:rFonts w:ascii="Open Sans Light" w:hAnsi="Open Sans Light"/>
      </w:rPr>
    </w:pPr>
    <w:r w:rsidRPr="0016471A">
      <w:rPr>
        <w:rFonts w:ascii="Open Sans Light" w:hAnsi="Open Sans Light"/>
      </w:rPr>
      <w:t xml:space="preserve">Wniosek o dofinansowanie dla Programu Fundusze Europejskie na Infrastrukturę, Klimat, Środowisko 2021-2027 </w:t>
    </w:r>
  </w:p>
  <w:p w14:paraId="52667EB3" w14:textId="77777777" w:rsidR="00CF5652" w:rsidRPr="0016471A" w:rsidRDefault="00CF5652" w:rsidP="00CF5652">
    <w:pPr>
      <w:pStyle w:val="Nagwek"/>
      <w:spacing w:after="120"/>
      <w:rPr>
        <w:rFonts w:ascii="Open Sans Light" w:hAnsi="Open Sans Light"/>
      </w:rPr>
    </w:pPr>
    <w:r w:rsidRPr="0016471A">
      <w:rPr>
        <w:rFonts w:ascii="Open Sans Light" w:hAnsi="Open Sans Light"/>
      </w:rPr>
      <w:t>Załącznik 2</w:t>
    </w:r>
    <w:r w:rsidR="00FF06C4">
      <w:rPr>
        <w:rFonts w:ascii="Open Sans Light" w:hAnsi="Open Sans Light"/>
      </w:rPr>
      <w:t>7.</w:t>
    </w:r>
    <w:r w:rsidRPr="0016471A">
      <w:rPr>
        <w:rFonts w:ascii="Open Sans Light" w:hAnsi="Open Sans Light"/>
      </w:rPr>
      <w:t xml:space="preserve"> </w:t>
    </w:r>
    <w:r w:rsidR="0016471A" w:rsidRPr="0016471A">
      <w:rPr>
        <w:rStyle w:val="markedcontent"/>
        <w:rFonts w:ascii="Open Sans Light" w:hAnsi="Open Sans Light" w:cs="Open Sans Light"/>
      </w:rPr>
      <w:t>Oświadczenie oraz wiarygodny plan osiągnięcia statusu efektywnego energetycznie systemu ciepłowniczego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B5FD6"/>
    <w:multiLevelType w:val="singleLevel"/>
    <w:tmpl w:val="D10E99CE"/>
    <w:lvl w:ilvl="0">
      <w:start w:val="1"/>
      <w:numFmt w:val="upperLetter"/>
      <w:lvlText w:val="%1."/>
      <w:lvlJc w:val="left"/>
      <w:pPr>
        <w:tabs>
          <w:tab w:val="num" w:pos="360"/>
        </w:tabs>
        <w:ind w:left="360" w:hanging="360"/>
      </w:pPr>
      <w:rPr>
        <w:rFonts w:hint="default"/>
      </w:rPr>
    </w:lvl>
  </w:abstractNum>
  <w:abstractNum w:abstractNumId="1" w15:restartNumberingAfterBreak="0">
    <w:nsid w:val="14E97243"/>
    <w:multiLevelType w:val="singleLevel"/>
    <w:tmpl w:val="04150015"/>
    <w:lvl w:ilvl="0">
      <w:start w:val="1"/>
      <w:numFmt w:val="upperLetter"/>
      <w:lvlText w:val="%1."/>
      <w:lvlJc w:val="left"/>
      <w:pPr>
        <w:tabs>
          <w:tab w:val="num" w:pos="360"/>
        </w:tabs>
        <w:ind w:left="360" w:hanging="360"/>
      </w:pPr>
      <w:rPr>
        <w:rFonts w:hint="default"/>
      </w:rPr>
    </w:lvl>
  </w:abstractNum>
  <w:abstractNum w:abstractNumId="2" w15:restartNumberingAfterBreak="0">
    <w:nsid w:val="1F610919"/>
    <w:multiLevelType w:val="multilevel"/>
    <w:tmpl w:val="799E35B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3" w15:restartNumberingAfterBreak="0">
    <w:nsid w:val="2926565A"/>
    <w:multiLevelType w:val="hybridMultilevel"/>
    <w:tmpl w:val="D5140A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CD23CA"/>
    <w:multiLevelType w:val="singleLevel"/>
    <w:tmpl w:val="332EE420"/>
    <w:lvl w:ilvl="0">
      <w:start w:val="1"/>
      <w:numFmt w:val="upperRoman"/>
      <w:pStyle w:val="Nagwek9"/>
      <w:lvlText w:val="%1."/>
      <w:lvlJc w:val="left"/>
      <w:pPr>
        <w:tabs>
          <w:tab w:val="num" w:pos="720"/>
        </w:tabs>
        <w:ind w:left="720" w:hanging="720"/>
      </w:pPr>
      <w:rPr>
        <w:rFonts w:hint="default"/>
      </w:rPr>
    </w:lvl>
  </w:abstractNum>
  <w:abstractNum w:abstractNumId="5" w15:restartNumberingAfterBreak="0">
    <w:nsid w:val="3167030E"/>
    <w:multiLevelType w:val="hybridMultilevel"/>
    <w:tmpl w:val="DA6CE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1A70D3D"/>
    <w:multiLevelType w:val="hybridMultilevel"/>
    <w:tmpl w:val="155CE9D2"/>
    <w:lvl w:ilvl="0" w:tplc="FFFFFFFF">
      <w:numFmt w:val="bullet"/>
      <w:lvlText w:val="-"/>
      <w:lvlJc w:val="left"/>
      <w:pPr>
        <w:tabs>
          <w:tab w:val="num" w:pos="1815"/>
        </w:tabs>
        <w:ind w:left="1751" w:hanging="360"/>
      </w:pPr>
      <w:rPr>
        <w:rFonts w:ascii="Times New Roman" w:eastAsia="Times New Roman" w:hAnsi="Times New Roman" w:cs="Times New Roman"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349505A8"/>
    <w:multiLevelType w:val="singleLevel"/>
    <w:tmpl w:val="0FC09F9C"/>
    <w:lvl w:ilvl="0">
      <w:numFmt w:val="decimal"/>
      <w:lvlText w:val="%1."/>
      <w:lvlJc w:val="left"/>
      <w:pPr>
        <w:tabs>
          <w:tab w:val="num" w:pos="360"/>
        </w:tabs>
        <w:ind w:left="360" w:hanging="360"/>
      </w:pPr>
      <w:rPr>
        <w:rFonts w:hint="default"/>
      </w:rPr>
    </w:lvl>
  </w:abstractNum>
  <w:abstractNum w:abstractNumId="8" w15:restartNumberingAfterBreak="0">
    <w:nsid w:val="36965976"/>
    <w:multiLevelType w:val="hybridMultilevel"/>
    <w:tmpl w:val="8B605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D220C"/>
    <w:multiLevelType w:val="hybridMultilevel"/>
    <w:tmpl w:val="5490B304"/>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BE3875"/>
    <w:multiLevelType w:val="singleLevel"/>
    <w:tmpl w:val="0FC09F9C"/>
    <w:lvl w:ilvl="0">
      <w:numFmt w:val="decimal"/>
      <w:lvlText w:val="%1."/>
      <w:lvlJc w:val="left"/>
      <w:pPr>
        <w:tabs>
          <w:tab w:val="num" w:pos="360"/>
        </w:tabs>
        <w:ind w:left="360" w:hanging="360"/>
      </w:pPr>
      <w:rPr>
        <w:rFonts w:hint="default"/>
      </w:rPr>
    </w:lvl>
  </w:abstractNum>
  <w:abstractNum w:abstractNumId="11" w15:restartNumberingAfterBreak="0">
    <w:nsid w:val="3D8546BC"/>
    <w:multiLevelType w:val="hybridMultilevel"/>
    <w:tmpl w:val="E01C4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FA06FF"/>
    <w:multiLevelType w:val="hybridMultilevel"/>
    <w:tmpl w:val="1B665D34"/>
    <w:lvl w:ilvl="0" w:tplc="98E65B7E">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13" w15:restartNumberingAfterBreak="0">
    <w:nsid w:val="45826123"/>
    <w:multiLevelType w:val="hybridMultilevel"/>
    <w:tmpl w:val="3EA6B2B4"/>
    <w:lvl w:ilvl="0" w:tplc="45CE7F3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86D4233"/>
    <w:multiLevelType w:val="hybridMultilevel"/>
    <w:tmpl w:val="92F08FCC"/>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4C1A4C66"/>
    <w:multiLevelType w:val="hybridMultilevel"/>
    <w:tmpl w:val="13A4DA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CAB7530"/>
    <w:multiLevelType w:val="singleLevel"/>
    <w:tmpl w:val="875AFDB0"/>
    <w:lvl w:ilvl="0">
      <w:start w:val="2"/>
      <w:numFmt w:val="decimal"/>
      <w:lvlText w:val="%1."/>
      <w:lvlJc w:val="left"/>
      <w:pPr>
        <w:tabs>
          <w:tab w:val="num" w:pos="360"/>
        </w:tabs>
        <w:ind w:left="360" w:hanging="360"/>
      </w:pPr>
      <w:rPr>
        <w:rFonts w:hint="default"/>
      </w:rPr>
    </w:lvl>
  </w:abstractNum>
  <w:abstractNum w:abstractNumId="17" w15:restartNumberingAfterBreak="0">
    <w:nsid w:val="5A4F5628"/>
    <w:multiLevelType w:val="hybridMultilevel"/>
    <w:tmpl w:val="28DE598C"/>
    <w:lvl w:ilvl="0" w:tplc="0415000F">
      <w:start w:val="1"/>
      <w:numFmt w:val="decimal"/>
      <w:lvlText w:val="%1."/>
      <w:lvlJc w:val="left"/>
      <w:pPr>
        <w:tabs>
          <w:tab w:val="num" w:pos="1124"/>
        </w:tabs>
        <w:ind w:left="1124" w:hanging="360"/>
      </w:pPr>
    </w:lvl>
    <w:lvl w:ilvl="1" w:tplc="04150019" w:tentative="1">
      <w:start w:val="1"/>
      <w:numFmt w:val="lowerLetter"/>
      <w:lvlText w:val="%2."/>
      <w:lvlJc w:val="left"/>
      <w:pPr>
        <w:tabs>
          <w:tab w:val="num" w:pos="1844"/>
        </w:tabs>
        <w:ind w:left="1844" w:hanging="360"/>
      </w:pPr>
    </w:lvl>
    <w:lvl w:ilvl="2" w:tplc="0415001B" w:tentative="1">
      <w:start w:val="1"/>
      <w:numFmt w:val="lowerRoman"/>
      <w:lvlText w:val="%3."/>
      <w:lvlJc w:val="right"/>
      <w:pPr>
        <w:tabs>
          <w:tab w:val="num" w:pos="2564"/>
        </w:tabs>
        <w:ind w:left="2564" w:hanging="180"/>
      </w:pPr>
    </w:lvl>
    <w:lvl w:ilvl="3" w:tplc="0415000F" w:tentative="1">
      <w:start w:val="1"/>
      <w:numFmt w:val="decimal"/>
      <w:lvlText w:val="%4."/>
      <w:lvlJc w:val="left"/>
      <w:pPr>
        <w:tabs>
          <w:tab w:val="num" w:pos="3284"/>
        </w:tabs>
        <w:ind w:left="3284" w:hanging="360"/>
      </w:pPr>
    </w:lvl>
    <w:lvl w:ilvl="4" w:tplc="04150019" w:tentative="1">
      <w:start w:val="1"/>
      <w:numFmt w:val="lowerLetter"/>
      <w:lvlText w:val="%5."/>
      <w:lvlJc w:val="left"/>
      <w:pPr>
        <w:tabs>
          <w:tab w:val="num" w:pos="4004"/>
        </w:tabs>
        <w:ind w:left="4004" w:hanging="360"/>
      </w:pPr>
    </w:lvl>
    <w:lvl w:ilvl="5" w:tplc="0415001B" w:tentative="1">
      <w:start w:val="1"/>
      <w:numFmt w:val="lowerRoman"/>
      <w:lvlText w:val="%6."/>
      <w:lvlJc w:val="right"/>
      <w:pPr>
        <w:tabs>
          <w:tab w:val="num" w:pos="4724"/>
        </w:tabs>
        <w:ind w:left="4724" w:hanging="180"/>
      </w:pPr>
    </w:lvl>
    <w:lvl w:ilvl="6" w:tplc="0415000F" w:tentative="1">
      <w:start w:val="1"/>
      <w:numFmt w:val="decimal"/>
      <w:lvlText w:val="%7."/>
      <w:lvlJc w:val="left"/>
      <w:pPr>
        <w:tabs>
          <w:tab w:val="num" w:pos="5444"/>
        </w:tabs>
        <w:ind w:left="5444" w:hanging="360"/>
      </w:pPr>
    </w:lvl>
    <w:lvl w:ilvl="7" w:tplc="04150019" w:tentative="1">
      <w:start w:val="1"/>
      <w:numFmt w:val="lowerLetter"/>
      <w:lvlText w:val="%8."/>
      <w:lvlJc w:val="left"/>
      <w:pPr>
        <w:tabs>
          <w:tab w:val="num" w:pos="6164"/>
        </w:tabs>
        <w:ind w:left="6164" w:hanging="360"/>
      </w:pPr>
    </w:lvl>
    <w:lvl w:ilvl="8" w:tplc="0415001B" w:tentative="1">
      <w:start w:val="1"/>
      <w:numFmt w:val="lowerRoman"/>
      <w:lvlText w:val="%9."/>
      <w:lvlJc w:val="right"/>
      <w:pPr>
        <w:tabs>
          <w:tab w:val="num" w:pos="6884"/>
        </w:tabs>
        <w:ind w:left="6884" w:hanging="180"/>
      </w:pPr>
    </w:lvl>
  </w:abstractNum>
  <w:abstractNum w:abstractNumId="18" w15:restartNumberingAfterBreak="0">
    <w:nsid w:val="5C8D5FBC"/>
    <w:multiLevelType w:val="singleLevel"/>
    <w:tmpl w:val="D8F485DC"/>
    <w:lvl w:ilvl="0">
      <w:start w:val="3"/>
      <w:numFmt w:val="decimal"/>
      <w:lvlText w:val="%1."/>
      <w:lvlJc w:val="left"/>
      <w:pPr>
        <w:tabs>
          <w:tab w:val="num" w:pos="360"/>
        </w:tabs>
        <w:ind w:left="360" w:hanging="360"/>
      </w:pPr>
    </w:lvl>
  </w:abstractNum>
  <w:abstractNum w:abstractNumId="19" w15:restartNumberingAfterBreak="0">
    <w:nsid w:val="5E2926DB"/>
    <w:multiLevelType w:val="hybridMultilevel"/>
    <w:tmpl w:val="CB9A90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482779"/>
    <w:multiLevelType w:val="singleLevel"/>
    <w:tmpl w:val="0FC09F9C"/>
    <w:lvl w:ilvl="0">
      <w:numFmt w:val="decimal"/>
      <w:lvlText w:val="%1."/>
      <w:lvlJc w:val="left"/>
      <w:pPr>
        <w:tabs>
          <w:tab w:val="num" w:pos="360"/>
        </w:tabs>
        <w:ind w:left="360" w:hanging="360"/>
      </w:pPr>
      <w:rPr>
        <w:rFonts w:hint="default"/>
      </w:rPr>
    </w:lvl>
  </w:abstractNum>
  <w:abstractNum w:abstractNumId="21" w15:restartNumberingAfterBreak="0">
    <w:nsid w:val="66B44D68"/>
    <w:multiLevelType w:val="singleLevel"/>
    <w:tmpl w:val="2A5ED960"/>
    <w:lvl w:ilvl="0">
      <w:start w:val="5"/>
      <w:numFmt w:val="decimal"/>
      <w:lvlText w:val="%1."/>
      <w:lvlJc w:val="left"/>
      <w:pPr>
        <w:tabs>
          <w:tab w:val="num" w:pos="966"/>
        </w:tabs>
        <w:ind w:left="966" w:hanging="540"/>
      </w:pPr>
      <w:rPr>
        <w:rFonts w:hint="default"/>
      </w:rPr>
    </w:lvl>
  </w:abstractNum>
  <w:abstractNum w:abstractNumId="22" w15:restartNumberingAfterBreak="0">
    <w:nsid w:val="66C015DA"/>
    <w:multiLevelType w:val="hybridMultilevel"/>
    <w:tmpl w:val="0924F830"/>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81967AA"/>
    <w:multiLevelType w:val="hybridMultilevel"/>
    <w:tmpl w:val="BB48524A"/>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84623AB"/>
    <w:multiLevelType w:val="hybridMultilevel"/>
    <w:tmpl w:val="732E3F70"/>
    <w:lvl w:ilvl="0" w:tplc="FE7EE6A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A3417AE"/>
    <w:multiLevelType w:val="hybridMultilevel"/>
    <w:tmpl w:val="FA786390"/>
    <w:lvl w:ilvl="0" w:tplc="4B06BAA4">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B097E3B"/>
    <w:multiLevelType w:val="singleLevel"/>
    <w:tmpl w:val="0FC09F9C"/>
    <w:lvl w:ilvl="0">
      <w:numFmt w:val="decimal"/>
      <w:lvlText w:val="%1."/>
      <w:lvlJc w:val="left"/>
      <w:pPr>
        <w:tabs>
          <w:tab w:val="num" w:pos="360"/>
        </w:tabs>
        <w:ind w:left="360" w:hanging="360"/>
      </w:pPr>
      <w:rPr>
        <w:rFonts w:hint="default"/>
      </w:rPr>
    </w:lvl>
  </w:abstractNum>
  <w:abstractNum w:abstractNumId="27" w15:restartNumberingAfterBreak="0">
    <w:nsid w:val="70147D5B"/>
    <w:multiLevelType w:val="hybridMultilevel"/>
    <w:tmpl w:val="B8AE985C"/>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2B1A6A"/>
    <w:multiLevelType w:val="hybridMultilevel"/>
    <w:tmpl w:val="20D017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2AF6B37"/>
    <w:multiLevelType w:val="multilevel"/>
    <w:tmpl w:val="443AF7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4065967"/>
    <w:multiLevelType w:val="hybridMultilevel"/>
    <w:tmpl w:val="345E79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B91BD1"/>
    <w:multiLevelType w:val="hybridMultilevel"/>
    <w:tmpl w:val="41420BA8"/>
    <w:lvl w:ilvl="0" w:tplc="04150019">
      <w:start w:val="3"/>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D94F65"/>
    <w:multiLevelType w:val="hybridMultilevel"/>
    <w:tmpl w:val="68F88C2E"/>
    <w:lvl w:ilvl="0" w:tplc="DF2C3996">
      <w:start w:val="2"/>
      <w:numFmt w:val="lowerLetter"/>
      <w:lvlText w:val="%1."/>
      <w:lvlJc w:val="left"/>
      <w:pPr>
        <w:tabs>
          <w:tab w:val="num" w:pos="1146"/>
        </w:tabs>
        <w:ind w:left="1146" w:hanging="720"/>
      </w:pPr>
      <w:rPr>
        <w:rFonts w:hint="default"/>
      </w:rPr>
    </w:lvl>
    <w:lvl w:ilvl="1" w:tplc="04150001">
      <w:start w:val="1"/>
      <w:numFmt w:val="bullet"/>
      <w:lvlText w:val=""/>
      <w:lvlJc w:val="left"/>
      <w:pPr>
        <w:tabs>
          <w:tab w:val="num" w:pos="1506"/>
        </w:tabs>
        <w:ind w:left="1506" w:hanging="360"/>
      </w:pPr>
      <w:rPr>
        <w:rFonts w:ascii="Symbol" w:hAnsi="Symbol" w:hint="default"/>
      </w:rPr>
    </w:lvl>
    <w:lvl w:ilvl="2" w:tplc="0415001B">
      <w:start w:val="1"/>
      <w:numFmt w:val="lowerRoman"/>
      <w:lvlText w:val="%3."/>
      <w:lvlJc w:val="right"/>
      <w:pPr>
        <w:tabs>
          <w:tab w:val="num" w:pos="2226"/>
        </w:tabs>
        <w:ind w:left="2226" w:hanging="180"/>
      </w:pPr>
    </w:lvl>
    <w:lvl w:ilvl="3" w:tplc="04150001">
      <w:start w:val="1"/>
      <w:numFmt w:val="bullet"/>
      <w:lvlText w:val=""/>
      <w:lvlJc w:val="left"/>
      <w:pPr>
        <w:tabs>
          <w:tab w:val="num" w:pos="2946"/>
        </w:tabs>
        <w:ind w:left="2946" w:hanging="360"/>
      </w:pPr>
      <w:rPr>
        <w:rFonts w:ascii="Symbol" w:hAnsi="Symbol" w:hint="default"/>
      </w:r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3" w15:restartNumberingAfterBreak="0">
    <w:nsid w:val="7C3B4838"/>
    <w:multiLevelType w:val="hybridMultilevel"/>
    <w:tmpl w:val="FED28070"/>
    <w:lvl w:ilvl="0" w:tplc="04150001">
      <w:start w:val="1"/>
      <w:numFmt w:val="bullet"/>
      <w:lvlText w:val=""/>
      <w:lvlJc w:val="left"/>
      <w:pPr>
        <w:tabs>
          <w:tab w:val="num" w:pos="2916"/>
        </w:tabs>
        <w:ind w:left="2916" w:hanging="360"/>
      </w:pPr>
      <w:rPr>
        <w:rFonts w:ascii="Symbol" w:hAnsi="Symbol" w:hint="default"/>
      </w:rPr>
    </w:lvl>
    <w:lvl w:ilvl="1" w:tplc="04150003" w:tentative="1">
      <w:start w:val="1"/>
      <w:numFmt w:val="bullet"/>
      <w:lvlText w:val="o"/>
      <w:lvlJc w:val="left"/>
      <w:pPr>
        <w:tabs>
          <w:tab w:val="num" w:pos="3636"/>
        </w:tabs>
        <w:ind w:left="3636" w:hanging="360"/>
      </w:pPr>
      <w:rPr>
        <w:rFonts w:ascii="Courier New" w:hAnsi="Courier New" w:cs="Courier New" w:hint="default"/>
      </w:rPr>
    </w:lvl>
    <w:lvl w:ilvl="2" w:tplc="04150005" w:tentative="1">
      <w:start w:val="1"/>
      <w:numFmt w:val="bullet"/>
      <w:lvlText w:val=""/>
      <w:lvlJc w:val="left"/>
      <w:pPr>
        <w:tabs>
          <w:tab w:val="num" w:pos="4356"/>
        </w:tabs>
        <w:ind w:left="4356" w:hanging="360"/>
      </w:pPr>
      <w:rPr>
        <w:rFonts w:ascii="Wingdings" w:hAnsi="Wingdings" w:hint="default"/>
      </w:rPr>
    </w:lvl>
    <w:lvl w:ilvl="3" w:tplc="04150001" w:tentative="1">
      <w:start w:val="1"/>
      <w:numFmt w:val="bullet"/>
      <w:lvlText w:val=""/>
      <w:lvlJc w:val="left"/>
      <w:pPr>
        <w:tabs>
          <w:tab w:val="num" w:pos="5076"/>
        </w:tabs>
        <w:ind w:left="5076" w:hanging="360"/>
      </w:pPr>
      <w:rPr>
        <w:rFonts w:ascii="Symbol" w:hAnsi="Symbol" w:hint="default"/>
      </w:rPr>
    </w:lvl>
    <w:lvl w:ilvl="4" w:tplc="04150003" w:tentative="1">
      <w:start w:val="1"/>
      <w:numFmt w:val="bullet"/>
      <w:lvlText w:val="o"/>
      <w:lvlJc w:val="left"/>
      <w:pPr>
        <w:tabs>
          <w:tab w:val="num" w:pos="5796"/>
        </w:tabs>
        <w:ind w:left="5796" w:hanging="360"/>
      </w:pPr>
      <w:rPr>
        <w:rFonts w:ascii="Courier New" w:hAnsi="Courier New" w:cs="Courier New" w:hint="default"/>
      </w:rPr>
    </w:lvl>
    <w:lvl w:ilvl="5" w:tplc="04150005" w:tentative="1">
      <w:start w:val="1"/>
      <w:numFmt w:val="bullet"/>
      <w:lvlText w:val=""/>
      <w:lvlJc w:val="left"/>
      <w:pPr>
        <w:tabs>
          <w:tab w:val="num" w:pos="6516"/>
        </w:tabs>
        <w:ind w:left="6516" w:hanging="360"/>
      </w:pPr>
      <w:rPr>
        <w:rFonts w:ascii="Wingdings" w:hAnsi="Wingdings" w:hint="default"/>
      </w:rPr>
    </w:lvl>
    <w:lvl w:ilvl="6" w:tplc="04150001" w:tentative="1">
      <w:start w:val="1"/>
      <w:numFmt w:val="bullet"/>
      <w:lvlText w:val=""/>
      <w:lvlJc w:val="left"/>
      <w:pPr>
        <w:tabs>
          <w:tab w:val="num" w:pos="7236"/>
        </w:tabs>
        <w:ind w:left="7236" w:hanging="360"/>
      </w:pPr>
      <w:rPr>
        <w:rFonts w:ascii="Symbol" w:hAnsi="Symbol" w:hint="default"/>
      </w:rPr>
    </w:lvl>
    <w:lvl w:ilvl="7" w:tplc="04150003" w:tentative="1">
      <w:start w:val="1"/>
      <w:numFmt w:val="bullet"/>
      <w:lvlText w:val="o"/>
      <w:lvlJc w:val="left"/>
      <w:pPr>
        <w:tabs>
          <w:tab w:val="num" w:pos="7956"/>
        </w:tabs>
        <w:ind w:left="7956" w:hanging="360"/>
      </w:pPr>
      <w:rPr>
        <w:rFonts w:ascii="Courier New" w:hAnsi="Courier New" w:cs="Courier New" w:hint="default"/>
      </w:rPr>
    </w:lvl>
    <w:lvl w:ilvl="8" w:tplc="04150005" w:tentative="1">
      <w:start w:val="1"/>
      <w:numFmt w:val="bullet"/>
      <w:lvlText w:val=""/>
      <w:lvlJc w:val="left"/>
      <w:pPr>
        <w:tabs>
          <w:tab w:val="num" w:pos="8676"/>
        </w:tabs>
        <w:ind w:left="8676" w:hanging="360"/>
      </w:pPr>
      <w:rPr>
        <w:rFonts w:ascii="Wingdings" w:hAnsi="Wingdings" w:hint="default"/>
      </w:rPr>
    </w:lvl>
  </w:abstractNum>
  <w:num w:numId="1" w16cid:durableId="819226166">
    <w:abstractNumId w:val="20"/>
  </w:num>
  <w:num w:numId="2" w16cid:durableId="1823355097">
    <w:abstractNumId w:val="4"/>
  </w:num>
  <w:num w:numId="3" w16cid:durableId="683433500">
    <w:abstractNumId w:val="18"/>
  </w:num>
  <w:num w:numId="4" w16cid:durableId="858012155">
    <w:abstractNumId w:val="1"/>
  </w:num>
  <w:num w:numId="5" w16cid:durableId="401831364">
    <w:abstractNumId w:val="16"/>
  </w:num>
  <w:num w:numId="6" w16cid:durableId="1136333670">
    <w:abstractNumId w:val="31"/>
  </w:num>
  <w:num w:numId="7" w16cid:durableId="1911690598">
    <w:abstractNumId w:val="17"/>
  </w:num>
  <w:num w:numId="8" w16cid:durableId="762803703">
    <w:abstractNumId w:val="28"/>
  </w:num>
  <w:num w:numId="9" w16cid:durableId="1253201330">
    <w:abstractNumId w:val="15"/>
  </w:num>
  <w:num w:numId="10" w16cid:durableId="1390810500">
    <w:abstractNumId w:val="2"/>
  </w:num>
  <w:num w:numId="11" w16cid:durableId="327171969">
    <w:abstractNumId w:val="0"/>
  </w:num>
  <w:num w:numId="12" w16cid:durableId="2061325910">
    <w:abstractNumId w:val="32"/>
  </w:num>
  <w:num w:numId="13" w16cid:durableId="1886329283">
    <w:abstractNumId w:val="33"/>
  </w:num>
  <w:num w:numId="14" w16cid:durableId="2101022419">
    <w:abstractNumId w:val="29"/>
  </w:num>
  <w:num w:numId="15" w16cid:durableId="2009868423">
    <w:abstractNumId w:val="25"/>
  </w:num>
  <w:num w:numId="16" w16cid:durableId="1965311047">
    <w:abstractNumId w:val="6"/>
  </w:num>
  <w:num w:numId="17" w16cid:durableId="564023290">
    <w:abstractNumId w:val="12"/>
  </w:num>
  <w:num w:numId="18" w16cid:durableId="19164956">
    <w:abstractNumId w:val="21"/>
  </w:num>
  <w:num w:numId="19" w16cid:durableId="1616667882">
    <w:abstractNumId w:val="22"/>
  </w:num>
  <w:num w:numId="20" w16cid:durableId="697002947">
    <w:abstractNumId w:val="27"/>
  </w:num>
  <w:num w:numId="21" w16cid:durableId="1737362701">
    <w:abstractNumId w:val="9"/>
  </w:num>
  <w:num w:numId="22" w16cid:durableId="1519736679">
    <w:abstractNumId w:val="14"/>
  </w:num>
  <w:num w:numId="23" w16cid:durableId="1128011146">
    <w:abstractNumId w:val="19"/>
  </w:num>
  <w:num w:numId="24" w16cid:durableId="89469696">
    <w:abstractNumId w:val="30"/>
  </w:num>
  <w:num w:numId="25" w16cid:durableId="1290279613">
    <w:abstractNumId w:val="7"/>
  </w:num>
  <w:num w:numId="26" w16cid:durableId="2043440243">
    <w:abstractNumId w:val="10"/>
  </w:num>
  <w:num w:numId="27" w16cid:durableId="1087340423">
    <w:abstractNumId w:val="26"/>
  </w:num>
  <w:num w:numId="28" w16cid:durableId="698238416">
    <w:abstractNumId w:val="5"/>
  </w:num>
  <w:num w:numId="29" w16cid:durableId="16084395">
    <w:abstractNumId w:val="8"/>
  </w:num>
  <w:num w:numId="30" w16cid:durableId="2094933023">
    <w:abstractNumId w:val="30"/>
  </w:num>
  <w:num w:numId="31" w16cid:durableId="2106419119">
    <w:abstractNumId w:val="3"/>
  </w:num>
  <w:num w:numId="32" w16cid:durableId="1738242951">
    <w:abstractNumId w:val="24"/>
  </w:num>
  <w:num w:numId="33" w16cid:durableId="1300914667">
    <w:abstractNumId w:val="23"/>
  </w:num>
  <w:num w:numId="34" w16cid:durableId="983437679">
    <w:abstractNumId w:val="13"/>
  </w:num>
  <w:num w:numId="35" w16cid:durableId="20792794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17C"/>
    <w:rsid w:val="000033ED"/>
    <w:rsid w:val="0000595A"/>
    <w:rsid w:val="00026C84"/>
    <w:rsid w:val="00035D1F"/>
    <w:rsid w:val="00042603"/>
    <w:rsid w:val="00042F00"/>
    <w:rsid w:val="000464CF"/>
    <w:rsid w:val="0004741E"/>
    <w:rsid w:val="00050A9D"/>
    <w:rsid w:val="00051432"/>
    <w:rsid w:val="00052830"/>
    <w:rsid w:val="000563A2"/>
    <w:rsid w:val="00060654"/>
    <w:rsid w:val="00066153"/>
    <w:rsid w:val="00072464"/>
    <w:rsid w:val="00091609"/>
    <w:rsid w:val="00091620"/>
    <w:rsid w:val="000967EF"/>
    <w:rsid w:val="000A6173"/>
    <w:rsid w:val="000C041D"/>
    <w:rsid w:val="000C28D6"/>
    <w:rsid w:val="000C358A"/>
    <w:rsid w:val="000C3D13"/>
    <w:rsid w:val="000D7D4A"/>
    <w:rsid w:val="000E1B86"/>
    <w:rsid w:val="000E2973"/>
    <w:rsid w:val="000E4816"/>
    <w:rsid w:val="000F4C46"/>
    <w:rsid w:val="000F5F69"/>
    <w:rsid w:val="001035B7"/>
    <w:rsid w:val="00104A4B"/>
    <w:rsid w:val="0012202B"/>
    <w:rsid w:val="0012503D"/>
    <w:rsid w:val="00140993"/>
    <w:rsid w:val="00145694"/>
    <w:rsid w:val="0016471A"/>
    <w:rsid w:val="00171BF5"/>
    <w:rsid w:val="00197C66"/>
    <w:rsid w:val="001A4283"/>
    <w:rsid w:val="001C0C0B"/>
    <w:rsid w:val="001C146D"/>
    <w:rsid w:val="001C18FA"/>
    <w:rsid w:val="001C7785"/>
    <w:rsid w:val="001C7F37"/>
    <w:rsid w:val="001E015D"/>
    <w:rsid w:val="001E1410"/>
    <w:rsid w:val="001F1F12"/>
    <w:rsid w:val="001F2B96"/>
    <w:rsid w:val="001F317C"/>
    <w:rsid w:val="001F4FA7"/>
    <w:rsid w:val="00204752"/>
    <w:rsid w:val="00210B4F"/>
    <w:rsid w:val="00221E42"/>
    <w:rsid w:val="0023466E"/>
    <w:rsid w:val="00237681"/>
    <w:rsid w:val="0024450E"/>
    <w:rsid w:val="0026338E"/>
    <w:rsid w:val="002645AD"/>
    <w:rsid w:val="002667D9"/>
    <w:rsid w:val="00270CA2"/>
    <w:rsid w:val="00275773"/>
    <w:rsid w:val="0027586C"/>
    <w:rsid w:val="002807DE"/>
    <w:rsid w:val="002A3F04"/>
    <w:rsid w:val="002C0521"/>
    <w:rsid w:val="002C5911"/>
    <w:rsid w:val="002D1C27"/>
    <w:rsid w:val="002E2056"/>
    <w:rsid w:val="002E598D"/>
    <w:rsid w:val="002F17ED"/>
    <w:rsid w:val="002F2D49"/>
    <w:rsid w:val="002F4200"/>
    <w:rsid w:val="002F55F6"/>
    <w:rsid w:val="0030086B"/>
    <w:rsid w:val="00300DD5"/>
    <w:rsid w:val="0030450A"/>
    <w:rsid w:val="00305C44"/>
    <w:rsid w:val="0031459C"/>
    <w:rsid w:val="00320A7E"/>
    <w:rsid w:val="003218BF"/>
    <w:rsid w:val="00324F89"/>
    <w:rsid w:val="0032562E"/>
    <w:rsid w:val="00330543"/>
    <w:rsid w:val="003309FB"/>
    <w:rsid w:val="003314BD"/>
    <w:rsid w:val="003337B3"/>
    <w:rsid w:val="003356A3"/>
    <w:rsid w:val="00341594"/>
    <w:rsid w:val="003560D5"/>
    <w:rsid w:val="00360EF3"/>
    <w:rsid w:val="00363745"/>
    <w:rsid w:val="003648F9"/>
    <w:rsid w:val="00367E96"/>
    <w:rsid w:val="0037054F"/>
    <w:rsid w:val="0037245E"/>
    <w:rsid w:val="003737CC"/>
    <w:rsid w:val="00373D2C"/>
    <w:rsid w:val="00376DDE"/>
    <w:rsid w:val="003773E5"/>
    <w:rsid w:val="003805C4"/>
    <w:rsid w:val="00385D3B"/>
    <w:rsid w:val="003862CD"/>
    <w:rsid w:val="003A0D7B"/>
    <w:rsid w:val="003A12E4"/>
    <w:rsid w:val="003A3233"/>
    <w:rsid w:val="003A5933"/>
    <w:rsid w:val="003C1DD5"/>
    <w:rsid w:val="003C5492"/>
    <w:rsid w:val="003D1515"/>
    <w:rsid w:val="003E0226"/>
    <w:rsid w:val="003E22D3"/>
    <w:rsid w:val="003E2E92"/>
    <w:rsid w:val="003E472C"/>
    <w:rsid w:val="003F23A9"/>
    <w:rsid w:val="003F3F6B"/>
    <w:rsid w:val="003F6930"/>
    <w:rsid w:val="00400199"/>
    <w:rsid w:val="00411851"/>
    <w:rsid w:val="00413F7B"/>
    <w:rsid w:val="00425386"/>
    <w:rsid w:val="00437D75"/>
    <w:rsid w:val="004431AE"/>
    <w:rsid w:val="00446CFE"/>
    <w:rsid w:val="00454127"/>
    <w:rsid w:val="0045580F"/>
    <w:rsid w:val="00462B3A"/>
    <w:rsid w:val="004634A8"/>
    <w:rsid w:val="00467E4A"/>
    <w:rsid w:val="00475BF1"/>
    <w:rsid w:val="0048310E"/>
    <w:rsid w:val="00485443"/>
    <w:rsid w:val="00492653"/>
    <w:rsid w:val="00493D6A"/>
    <w:rsid w:val="00497952"/>
    <w:rsid w:val="004A7543"/>
    <w:rsid w:val="004A7E83"/>
    <w:rsid w:val="004B0ADD"/>
    <w:rsid w:val="004B0FDC"/>
    <w:rsid w:val="004B2996"/>
    <w:rsid w:val="004B498D"/>
    <w:rsid w:val="004C49EE"/>
    <w:rsid w:val="004E536B"/>
    <w:rsid w:val="004E58AE"/>
    <w:rsid w:val="004F6069"/>
    <w:rsid w:val="004F72DD"/>
    <w:rsid w:val="00501951"/>
    <w:rsid w:val="005254AD"/>
    <w:rsid w:val="00530DAC"/>
    <w:rsid w:val="00544494"/>
    <w:rsid w:val="00554441"/>
    <w:rsid w:val="00556739"/>
    <w:rsid w:val="0055705A"/>
    <w:rsid w:val="0055793F"/>
    <w:rsid w:val="00560769"/>
    <w:rsid w:val="00560F8C"/>
    <w:rsid w:val="00561AF2"/>
    <w:rsid w:val="00564865"/>
    <w:rsid w:val="005707A8"/>
    <w:rsid w:val="00575F75"/>
    <w:rsid w:val="00577BB7"/>
    <w:rsid w:val="00582213"/>
    <w:rsid w:val="005911E1"/>
    <w:rsid w:val="00591281"/>
    <w:rsid w:val="005940B1"/>
    <w:rsid w:val="005B73C3"/>
    <w:rsid w:val="005C5662"/>
    <w:rsid w:val="005C736C"/>
    <w:rsid w:val="005D7246"/>
    <w:rsid w:val="005F3A1B"/>
    <w:rsid w:val="00606D71"/>
    <w:rsid w:val="0060761C"/>
    <w:rsid w:val="006158FB"/>
    <w:rsid w:val="00617604"/>
    <w:rsid w:val="00627FAC"/>
    <w:rsid w:val="006537E1"/>
    <w:rsid w:val="00655E0B"/>
    <w:rsid w:val="006560F9"/>
    <w:rsid w:val="00656916"/>
    <w:rsid w:val="00657668"/>
    <w:rsid w:val="00666E3F"/>
    <w:rsid w:val="00670F84"/>
    <w:rsid w:val="00673568"/>
    <w:rsid w:val="00675314"/>
    <w:rsid w:val="006756FA"/>
    <w:rsid w:val="00686D49"/>
    <w:rsid w:val="00696290"/>
    <w:rsid w:val="00696CDE"/>
    <w:rsid w:val="006A370E"/>
    <w:rsid w:val="006A5854"/>
    <w:rsid w:val="006B45A4"/>
    <w:rsid w:val="006C496E"/>
    <w:rsid w:val="006E029A"/>
    <w:rsid w:val="006E3406"/>
    <w:rsid w:val="006E5EDE"/>
    <w:rsid w:val="006F6692"/>
    <w:rsid w:val="0070648D"/>
    <w:rsid w:val="00724BB1"/>
    <w:rsid w:val="00735EC2"/>
    <w:rsid w:val="00740DAB"/>
    <w:rsid w:val="00740FC2"/>
    <w:rsid w:val="007415FB"/>
    <w:rsid w:val="0074730F"/>
    <w:rsid w:val="007516B1"/>
    <w:rsid w:val="00751BA4"/>
    <w:rsid w:val="00753463"/>
    <w:rsid w:val="007534CD"/>
    <w:rsid w:val="007564BC"/>
    <w:rsid w:val="00756945"/>
    <w:rsid w:val="00761CBE"/>
    <w:rsid w:val="00763A4A"/>
    <w:rsid w:val="007728FD"/>
    <w:rsid w:val="0078366B"/>
    <w:rsid w:val="00783716"/>
    <w:rsid w:val="00791ECF"/>
    <w:rsid w:val="0079621A"/>
    <w:rsid w:val="007A1054"/>
    <w:rsid w:val="007A11F8"/>
    <w:rsid w:val="007A775B"/>
    <w:rsid w:val="007B1C22"/>
    <w:rsid w:val="007B46F9"/>
    <w:rsid w:val="007B7BBA"/>
    <w:rsid w:val="007C2887"/>
    <w:rsid w:val="007C58C8"/>
    <w:rsid w:val="007C62B7"/>
    <w:rsid w:val="007D0964"/>
    <w:rsid w:val="007D2701"/>
    <w:rsid w:val="007D2777"/>
    <w:rsid w:val="007E35BA"/>
    <w:rsid w:val="007F01E7"/>
    <w:rsid w:val="007F092C"/>
    <w:rsid w:val="007F49C4"/>
    <w:rsid w:val="008012FA"/>
    <w:rsid w:val="00803E84"/>
    <w:rsid w:val="00811403"/>
    <w:rsid w:val="008206C0"/>
    <w:rsid w:val="00832115"/>
    <w:rsid w:val="00833751"/>
    <w:rsid w:val="00836E41"/>
    <w:rsid w:val="00844D02"/>
    <w:rsid w:val="00860FE0"/>
    <w:rsid w:val="0086153E"/>
    <w:rsid w:val="00864207"/>
    <w:rsid w:val="00871D18"/>
    <w:rsid w:val="00872712"/>
    <w:rsid w:val="008734B1"/>
    <w:rsid w:val="0087366A"/>
    <w:rsid w:val="00875E78"/>
    <w:rsid w:val="00876094"/>
    <w:rsid w:val="008764CF"/>
    <w:rsid w:val="00876CDD"/>
    <w:rsid w:val="008815C2"/>
    <w:rsid w:val="008A2F49"/>
    <w:rsid w:val="008B0E2C"/>
    <w:rsid w:val="008B2739"/>
    <w:rsid w:val="008B35B6"/>
    <w:rsid w:val="008C001F"/>
    <w:rsid w:val="008D0807"/>
    <w:rsid w:val="008D2E74"/>
    <w:rsid w:val="008E0DB8"/>
    <w:rsid w:val="008E4899"/>
    <w:rsid w:val="008E508D"/>
    <w:rsid w:val="008E6476"/>
    <w:rsid w:val="0090078E"/>
    <w:rsid w:val="00910B01"/>
    <w:rsid w:val="009139F5"/>
    <w:rsid w:val="009168A8"/>
    <w:rsid w:val="00917AF6"/>
    <w:rsid w:val="00931F0F"/>
    <w:rsid w:val="00933A12"/>
    <w:rsid w:val="00936182"/>
    <w:rsid w:val="00937CE3"/>
    <w:rsid w:val="00944C16"/>
    <w:rsid w:val="00953839"/>
    <w:rsid w:val="009562FF"/>
    <w:rsid w:val="00957223"/>
    <w:rsid w:val="009777CA"/>
    <w:rsid w:val="00980D17"/>
    <w:rsid w:val="009822D6"/>
    <w:rsid w:val="009A52E0"/>
    <w:rsid w:val="009C27D2"/>
    <w:rsid w:val="009C2D8F"/>
    <w:rsid w:val="009D3B23"/>
    <w:rsid w:val="009D4CC9"/>
    <w:rsid w:val="009E362B"/>
    <w:rsid w:val="009F1B61"/>
    <w:rsid w:val="009F594A"/>
    <w:rsid w:val="009F7FCB"/>
    <w:rsid w:val="00A01654"/>
    <w:rsid w:val="00A05E84"/>
    <w:rsid w:val="00A0640A"/>
    <w:rsid w:val="00A10349"/>
    <w:rsid w:val="00A10CB6"/>
    <w:rsid w:val="00A24C89"/>
    <w:rsid w:val="00A260D7"/>
    <w:rsid w:val="00A355F0"/>
    <w:rsid w:val="00A35F42"/>
    <w:rsid w:val="00A43A63"/>
    <w:rsid w:val="00A504C5"/>
    <w:rsid w:val="00A52B48"/>
    <w:rsid w:val="00A5389A"/>
    <w:rsid w:val="00A63159"/>
    <w:rsid w:val="00A70D9E"/>
    <w:rsid w:val="00A72C8C"/>
    <w:rsid w:val="00A804AF"/>
    <w:rsid w:val="00A83658"/>
    <w:rsid w:val="00A84774"/>
    <w:rsid w:val="00A87D3E"/>
    <w:rsid w:val="00A90809"/>
    <w:rsid w:val="00A93A75"/>
    <w:rsid w:val="00A94D03"/>
    <w:rsid w:val="00A95797"/>
    <w:rsid w:val="00AA3427"/>
    <w:rsid w:val="00AB1424"/>
    <w:rsid w:val="00AC372F"/>
    <w:rsid w:val="00AC4020"/>
    <w:rsid w:val="00AD06FC"/>
    <w:rsid w:val="00AD66E2"/>
    <w:rsid w:val="00AE08B4"/>
    <w:rsid w:val="00AF425C"/>
    <w:rsid w:val="00AF6A14"/>
    <w:rsid w:val="00AF6F99"/>
    <w:rsid w:val="00B03BA8"/>
    <w:rsid w:val="00B200C9"/>
    <w:rsid w:val="00B40973"/>
    <w:rsid w:val="00B41581"/>
    <w:rsid w:val="00B44F6A"/>
    <w:rsid w:val="00B45CA7"/>
    <w:rsid w:val="00B47027"/>
    <w:rsid w:val="00B4717E"/>
    <w:rsid w:val="00B61ED3"/>
    <w:rsid w:val="00B65341"/>
    <w:rsid w:val="00B65F0A"/>
    <w:rsid w:val="00B72DC6"/>
    <w:rsid w:val="00B75529"/>
    <w:rsid w:val="00B769A2"/>
    <w:rsid w:val="00B800A7"/>
    <w:rsid w:val="00B81054"/>
    <w:rsid w:val="00B82F91"/>
    <w:rsid w:val="00B856BE"/>
    <w:rsid w:val="00B86D1F"/>
    <w:rsid w:val="00B9256A"/>
    <w:rsid w:val="00B95E74"/>
    <w:rsid w:val="00BB7051"/>
    <w:rsid w:val="00BC0F46"/>
    <w:rsid w:val="00BC1EB0"/>
    <w:rsid w:val="00BC4BCB"/>
    <w:rsid w:val="00BC6B7D"/>
    <w:rsid w:val="00BC6EF5"/>
    <w:rsid w:val="00BD7BB5"/>
    <w:rsid w:val="00BF4DF4"/>
    <w:rsid w:val="00BF7A7D"/>
    <w:rsid w:val="00C0501A"/>
    <w:rsid w:val="00C11C46"/>
    <w:rsid w:val="00C12C8D"/>
    <w:rsid w:val="00C209E9"/>
    <w:rsid w:val="00C23CD6"/>
    <w:rsid w:val="00C31E0D"/>
    <w:rsid w:val="00C32D79"/>
    <w:rsid w:val="00C3628C"/>
    <w:rsid w:val="00C37397"/>
    <w:rsid w:val="00C41EF5"/>
    <w:rsid w:val="00C4230B"/>
    <w:rsid w:val="00C42BC6"/>
    <w:rsid w:val="00C43417"/>
    <w:rsid w:val="00C65E2E"/>
    <w:rsid w:val="00C71B24"/>
    <w:rsid w:val="00C7382A"/>
    <w:rsid w:val="00C7518D"/>
    <w:rsid w:val="00C77F6F"/>
    <w:rsid w:val="00C85A23"/>
    <w:rsid w:val="00C9686C"/>
    <w:rsid w:val="00C97E9D"/>
    <w:rsid w:val="00CA2C93"/>
    <w:rsid w:val="00CA7281"/>
    <w:rsid w:val="00CB2DF9"/>
    <w:rsid w:val="00CB345C"/>
    <w:rsid w:val="00CB5A45"/>
    <w:rsid w:val="00CC0D69"/>
    <w:rsid w:val="00CC1404"/>
    <w:rsid w:val="00CC4B94"/>
    <w:rsid w:val="00CC5F85"/>
    <w:rsid w:val="00CE0573"/>
    <w:rsid w:val="00CE50F6"/>
    <w:rsid w:val="00CE71DA"/>
    <w:rsid w:val="00CE7395"/>
    <w:rsid w:val="00CF1BEA"/>
    <w:rsid w:val="00CF5652"/>
    <w:rsid w:val="00D05C51"/>
    <w:rsid w:val="00D33888"/>
    <w:rsid w:val="00D353B2"/>
    <w:rsid w:val="00D439DB"/>
    <w:rsid w:val="00D43D4F"/>
    <w:rsid w:val="00D50B90"/>
    <w:rsid w:val="00D53013"/>
    <w:rsid w:val="00D53C4D"/>
    <w:rsid w:val="00D54395"/>
    <w:rsid w:val="00D634C8"/>
    <w:rsid w:val="00D67470"/>
    <w:rsid w:val="00D7009C"/>
    <w:rsid w:val="00D7211B"/>
    <w:rsid w:val="00D761EF"/>
    <w:rsid w:val="00D85CE3"/>
    <w:rsid w:val="00D863E0"/>
    <w:rsid w:val="00D87F80"/>
    <w:rsid w:val="00DB1B54"/>
    <w:rsid w:val="00DB7C6A"/>
    <w:rsid w:val="00DC41F2"/>
    <w:rsid w:val="00DE711C"/>
    <w:rsid w:val="00DF396B"/>
    <w:rsid w:val="00DF69E9"/>
    <w:rsid w:val="00E03EEE"/>
    <w:rsid w:val="00E0586A"/>
    <w:rsid w:val="00E1217B"/>
    <w:rsid w:val="00E14C49"/>
    <w:rsid w:val="00E1526E"/>
    <w:rsid w:val="00E204F7"/>
    <w:rsid w:val="00E2113E"/>
    <w:rsid w:val="00E22FFA"/>
    <w:rsid w:val="00E23F70"/>
    <w:rsid w:val="00E551F1"/>
    <w:rsid w:val="00E76281"/>
    <w:rsid w:val="00E84A3F"/>
    <w:rsid w:val="00E92A4C"/>
    <w:rsid w:val="00E93FC0"/>
    <w:rsid w:val="00EA227D"/>
    <w:rsid w:val="00EB3E4D"/>
    <w:rsid w:val="00EB7049"/>
    <w:rsid w:val="00EC0DE9"/>
    <w:rsid w:val="00EC4C8F"/>
    <w:rsid w:val="00EF022F"/>
    <w:rsid w:val="00EF2CFA"/>
    <w:rsid w:val="00EF33D2"/>
    <w:rsid w:val="00EF5C0C"/>
    <w:rsid w:val="00EF6575"/>
    <w:rsid w:val="00F0015E"/>
    <w:rsid w:val="00F00C80"/>
    <w:rsid w:val="00F11D73"/>
    <w:rsid w:val="00F128CC"/>
    <w:rsid w:val="00F1316F"/>
    <w:rsid w:val="00F13974"/>
    <w:rsid w:val="00F159ED"/>
    <w:rsid w:val="00F17425"/>
    <w:rsid w:val="00F41A13"/>
    <w:rsid w:val="00F54143"/>
    <w:rsid w:val="00F569A6"/>
    <w:rsid w:val="00F56CA4"/>
    <w:rsid w:val="00F62ABC"/>
    <w:rsid w:val="00F62C85"/>
    <w:rsid w:val="00F648FE"/>
    <w:rsid w:val="00F67A79"/>
    <w:rsid w:val="00F76B94"/>
    <w:rsid w:val="00F80CE2"/>
    <w:rsid w:val="00F90420"/>
    <w:rsid w:val="00F95555"/>
    <w:rsid w:val="00F96C12"/>
    <w:rsid w:val="00FA75ED"/>
    <w:rsid w:val="00FA78F1"/>
    <w:rsid w:val="00FC3F8C"/>
    <w:rsid w:val="00FD3B24"/>
    <w:rsid w:val="00FE2199"/>
    <w:rsid w:val="00FF06C4"/>
    <w:rsid w:val="00FF0CE4"/>
    <w:rsid w:val="00FF7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5379F"/>
  <w15:chartTrackingRefBased/>
  <w15:docId w15:val="{DE29AC98-995F-434E-8A71-D424FAE5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DDE"/>
  </w:style>
  <w:style w:type="paragraph" w:styleId="Nagwek1">
    <w:name w:val="heading 1"/>
    <w:basedOn w:val="Normalny"/>
    <w:next w:val="Normalny"/>
    <w:qFormat/>
    <w:pPr>
      <w:keepNext/>
      <w:outlineLvl w:val="0"/>
    </w:pPr>
    <w:rPr>
      <w:sz w:val="24"/>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spacing w:before="240" w:after="60"/>
      <w:outlineLvl w:val="5"/>
    </w:pPr>
    <w:rPr>
      <w:b/>
      <w:bCs/>
      <w:sz w:val="22"/>
      <w:szCs w:val="22"/>
    </w:rPr>
  </w:style>
  <w:style w:type="paragraph" w:styleId="Nagwek9">
    <w:name w:val="heading 9"/>
    <w:basedOn w:val="Normalny"/>
    <w:next w:val="Normalny"/>
    <w:qFormat/>
    <w:pPr>
      <w:keepNext/>
      <w:numPr>
        <w:numId w:val="2"/>
      </w:numP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qFormat/>
  </w:style>
  <w:style w:type="paragraph" w:styleId="Tekstpodstawowywcity">
    <w:name w:val="Body Text Indent"/>
    <w:basedOn w:val="Normalny"/>
    <w:link w:val="TekstpodstawowywcityZnak"/>
    <w:semiHidden/>
    <w:pPr>
      <w:ind w:left="851"/>
    </w:pPr>
    <w:rPr>
      <w:sz w:val="24"/>
    </w:rPr>
  </w:style>
  <w:style w:type="paragraph" w:styleId="Tekstpodstawowy2">
    <w:name w:val="Body Text 2"/>
    <w:basedOn w:val="Normalny"/>
    <w:semiHidden/>
    <w:rPr>
      <w:sz w:val="24"/>
    </w:rPr>
  </w:style>
  <w:style w:type="character" w:styleId="Numerstrony">
    <w:name w:val="page number"/>
    <w:basedOn w:val="Domylnaczcionkaakapitu"/>
    <w:semiHidden/>
  </w:style>
  <w:style w:type="paragraph" w:styleId="Stopka">
    <w:name w:val="footer"/>
    <w:basedOn w:val="Normalny"/>
    <w:semiHidden/>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customStyle="1" w:styleId="BodyText21">
    <w:name w:val="Body Text 21"/>
    <w:basedOn w:val="Normalny"/>
    <w:pPr>
      <w:widowControl w:val="0"/>
    </w:pPr>
    <w:rPr>
      <w:snapToGrid w:val="0"/>
      <w:sz w:val="24"/>
    </w:rPr>
  </w:style>
  <w:style w:type="paragraph" w:styleId="Tekstpodstawowy3">
    <w:name w:val="Body Text 3"/>
    <w:basedOn w:val="Normalny"/>
    <w:semiHidden/>
    <w:pPr>
      <w:widowControl w:val="0"/>
      <w:spacing w:line="320" w:lineRule="auto"/>
      <w:jc w:val="both"/>
    </w:pPr>
    <w:rPr>
      <w:snapToGrid w:val="0"/>
      <w:sz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Pr>
      <w:vertAlign w:val="superscript"/>
    </w:rPr>
  </w:style>
  <w:style w:type="paragraph" w:styleId="Tekstkomentarza">
    <w:name w:val="annotation text"/>
    <w:basedOn w:val="Normalny"/>
    <w:semiHidden/>
    <w:pPr>
      <w:widowControl w:val="0"/>
    </w:pPr>
    <w:rPr>
      <w:snapToGrid w:val="0"/>
      <w:color w:val="000080"/>
    </w:rPr>
  </w:style>
  <w:style w:type="paragraph" w:customStyle="1" w:styleId="ZnakZnakZnakZnakZnak1ZnakZnakZnakZnakZnakZnakZnakZnakZnak">
    <w:name w:val="Znak Znak Znak Znak Znak1 Znak Znak Znak Znak Znak Znak Znak Znak Znak"/>
    <w:basedOn w:val="Normalny"/>
    <w:rsid w:val="00F159ED"/>
    <w:pPr>
      <w:spacing w:after="160" w:line="240" w:lineRule="exact"/>
    </w:pPr>
    <w:rPr>
      <w:rFonts w:ascii="Garamond" w:hAnsi="Garamond"/>
      <w:sz w:val="16"/>
    </w:rPr>
  </w:style>
  <w:style w:type="paragraph" w:styleId="Tekstpodstawowywcity3">
    <w:name w:val="Body Text Indent 3"/>
    <w:basedOn w:val="Normalny"/>
    <w:semiHidden/>
    <w:pPr>
      <w:spacing w:after="120"/>
      <w:ind w:left="283"/>
    </w:pPr>
    <w:rPr>
      <w:sz w:val="16"/>
      <w:szCs w:val="16"/>
    </w:rPr>
  </w:style>
  <w:style w:type="paragraph" w:styleId="Tekstpodstawowy">
    <w:name w:val="Body Text"/>
    <w:basedOn w:val="Normalny"/>
    <w:semiHidden/>
    <w:pPr>
      <w:spacing w:after="120"/>
    </w:pPr>
  </w:style>
  <w:style w:type="character" w:styleId="Odwoaniedokomentarza">
    <w:name w:val="annotation reference"/>
    <w:semiHidden/>
    <w:rPr>
      <w:sz w:val="16"/>
      <w:szCs w:val="16"/>
    </w:r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unhideWhenUsed/>
    <w:pPr>
      <w:widowControl/>
    </w:pPr>
    <w:rPr>
      <w:b/>
      <w:bCs/>
      <w:snapToGrid/>
      <w:color w:val="auto"/>
    </w:rPr>
  </w:style>
  <w:style w:type="character" w:customStyle="1" w:styleId="TekstkomentarzaZnak">
    <w:name w:val="Tekst komentarza Znak"/>
    <w:semiHidden/>
    <w:rPr>
      <w:snapToGrid w:val="0"/>
      <w:color w:val="000080"/>
    </w:rPr>
  </w:style>
  <w:style w:type="character" w:customStyle="1" w:styleId="TematkomentarzaZnak">
    <w:name w:val="Temat komentarza Znak"/>
    <w:basedOn w:val="TekstkomentarzaZnak"/>
    <w:rPr>
      <w:snapToGrid w:val="0"/>
      <w:color w:val="000080"/>
    </w:rPr>
  </w:style>
  <w:style w:type="table" w:styleId="Tabela-Siatka">
    <w:name w:val="Table Grid"/>
    <w:basedOn w:val="Standardowy"/>
    <w:uiPriority w:val="59"/>
    <w:rsid w:val="00F80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12C8D"/>
    <w:pPr>
      <w:ind w:left="708"/>
    </w:p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rsid w:val="007D2777"/>
  </w:style>
  <w:style w:type="character" w:customStyle="1" w:styleId="TekstpodstawowywcityZnak">
    <w:name w:val="Tekst podstawowy wcięty Znak"/>
    <w:link w:val="Tekstpodstawowywcity"/>
    <w:semiHidden/>
    <w:rsid w:val="00872712"/>
    <w:rPr>
      <w:sz w:val="24"/>
    </w:rPr>
  </w:style>
  <w:style w:type="paragraph" w:customStyle="1" w:styleId="Default">
    <w:name w:val="Default"/>
    <w:rsid w:val="00560769"/>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D67470"/>
  </w:style>
  <w:style w:type="character" w:customStyle="1" w:styleId="TekstprzypisukocowegoZnak">
    <w:name w:val="Tekst przypisu końcowego Znak"/>
    <w:basedOn w:val="Domylnaczcionkaakapitu"/>
    <w:link w:val="Tekstprzypisukocowego"/>
    <w:uiPriority w:val="99"/>
    <w:semiHidden/>
    <w:rsid w:val="00D67470"/>
  </w:style>
  <w:style w:type="character" w:styleId="Odwoanieprzypisukocowego">
    <w:name w:val="endnote reference"/>
    <w:uiPriority w:val="99"/>
    <w:semiHidden/>
    <w:unhideWhenUsed/>
    <w:rsid w:val="00D67470"/>
    <w:rPr>
      <w:vertAlign w:val="superscript"/>
    </w:rPr>
  </w:style>
  <w:style w:type="paragraph" w:styleId="Poprawka">
    <w:name w:val="Revision"/>
    <w:hidden/>
    <w:uiPriority w:val="99"/>
    <w:semiHidden/>
    <w:rsid w:val="00DF396B"/>
  </w:style>
  <w:style w:type="character" w:customStyle="1" w:styleId="NagwekZnak">
    <w:name w:val="Nagłówek Znak"/>
    <w:link w:val="Nagwek"/>
    <w:uiPriority w:val="99"/>
    <w:rsid w:val="00CF5652"/>
  </w:style>
  <w:style w:type="character" w:customStyle="1" w:styleId="markedcontent">
    <w:name w:val="markedcontent"/>
    <w:rsid w:val="00164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75809">
      <w:bodyDiv w:val="1"/>
      <w:marLeft w:val="0"/>
      <w:marRight w:val="0"/>
      <w:marTop w:val="0"/>
      <w:marBottom w:val="0"/>
      <w:divBdr>
        <w:top w:val="none" w:sz="0" w:space="0" w:color="auto"/>
        <w:left w:val="none" w:sz="0" w:space="0" w:color="auto"/>
        <w:bottom w:val="none" w:sz="0" w:space="0" w:color="auto"/>
        <w:right w:val="none" w:sz="0" w:space="0" w:color="auto"/>
      </w:divBdr>
    </w:div>
    <w:div w:id="171996527">
      <w:bodyDiv w:val="1"/>
      <w:marLeft w:val="0"/>
      <w:marRight w:val="0"/>
      <w:marTop w:val="0"/>
      <w:marBottom w:val="0"/>
      <w:divBdr>
        <w:top w:val="none" w:sz="0" w:space="0" w:color="auto"/>
        <w:left w:val="none" w:sz="0" w:space="0" w:color="auto"/>
        <w:bottom w:val="none" w:sz="0" w:space="0" w:color="auto"/>
        <w:right w:val="none" w:sz="0" w:space="0" w:color="auto"/>
      </w:divBdr>
    </w:div>
    <w:div w:id="873420354">
      <w:bodyDiv w:val="1"/>
      <w:marLeft w:val="0"/>
      <w:marRight w:val="0"/>
      <w:marTop w:val="0"/>
      <w:marBottom w:val="0"/>
      <w:divBdr>
        <w:top w:val="none" w:sz="0" w:space="0" w:color="auto"/>
        <w:left w:val="none" w:sz="0" w:space="0" w:color="auto"/>
        <w:bottom w:val="none" w:sz="0" w:space="0" w:color="auto"/>
        <w:right w:val="none" w:sz="0" w:space="0" w:color="auto"/>
      </w:divBdr>
    </w:div>
    <w:div w:id="1693721898">
      <w:bodyDiv w:val="1"/>
      <w:marLeft w:val="0"/>
      <w:marRight w:val="0"/>
      <w:marTop w:val="0"/>
      <w:marBottom w:val="0"/>
      <w:divBdr>
        <w:top w:val="none" w:sz="0" w:space="0" w:color="auto"/>
        <w:left w:val="none" w:sz="0" w:space="0" w:color="auto"/>
        <w:bottom w:val="none" w:sz="0" w:space="0" w:color="auto"/>
        <w:right w:val="none" w:sz="0" w:space="0" w:color="auto"/>
      </w:divBdr>
    </w:div>
    <w:div w:id="1755278298">
      <w:bodyDiv w:val="1"/>
      <w:marLeft w:val="0"/>
      <w:marRight w:val="0"/>
      <w:marTop w:val="0"/>
      <w:marBottom w:val="0"/>
      <w:divBdr>
        <w:top w:val="none" w:sz="0" w:space="0" w:color="auto"/>
        <w:left w:val="none" w:sz="0" w:space="0" w:color="auto"/>
        <w:bottom w:val="none" w:sz="0" w:space="0" w:color="auto"/>
        <w:right w:val="none" w:sz="0" w:space="0" w:color="auto"/>
      </w:divBdr>
    </w:div>
    <w:div w:id="191072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D528-8BB1-40A3-9F50-F9EE86796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894</Words>
  <Characters>5806</Characters>
  <Application>Microsoft Office Word</Application>
  <DocSecurity>0</DocSecurity>
  <Lines>207</Lines>
  <Paragraphs>81</Paragraphs>
  <ScaleCrop>false</ScaleCrop>
  <HeadingPairs>
    <vt:vector size="2" baseType="variant">
      <vt:variant>
        <vt:lpstr>Tytuł</vt:lpstr>
      </vt:variant>
      <vt:variant>
        <vt:i4>1</vt:i4>
      </vt:variant>
    </vt:vector>
  </HeadingPairs>
  <TitlesOfParts>
    <vt:vector size="1" baseType="lpstr">
      <vt:lpstr>B</vt:lpstr>
    </vt:vector>
  </TitlesOfParts>
  <Company>MŚ</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27</dc:title>
  <dc:subject/>
  <dc:creator>Twoja nazwa użytkownika</dc:creator>
  <cp:keywords/>
  <cp:lastModifiedBy>Cendrowska Anna</cp:lastModifiedBy>
  <cp:revision>5</cp:revision>
  <cp:lastPrinted>2019-03-19T08:17:00Z</cp:lastPrinted>
  <dcterms:created xsi:type="dcterms:W3CDTF">2025-12-11T14:48:00Z</dcterms:created>
  <dcterms:modified xsi:type="dcterms:W3CDTF">2026-01-09T00:26:00Z</dcterms:modified>
</cp:coreProperties>
</file>